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"/>
        <w:tblW w:w="949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DE68F4" w:rsidTr="00DE68F4">
        <w:trPr>
          <w:tblCellSpacing w:w="0" w:type="dxa"/>
        </w:trPr>
        <w:tc>
          <w:tcPr>
            <w:tcW w:w="9497" w:type="dxa"/>
            <w:hideMark/>
          </w:tcPr>
          <w:p w:rsidR="00DE68F4" w:rsidRDefault="00DE68F4" w:rsidP="00DE68F4">
            <w:pPr>
              <w:jc w:val="center"/>
            </w:pPr>
            <w:r w:rsidRPr="00140E92">
              <w:rPr>
                <w:b/>
                <w:i/>
                <w:noProof/>
                <w:color w:val="00B050"/>
                <w:sz w:val="32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Рисунок 5" descr="Професс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фессия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6"/>
        <w:tblpPr w:leftFromText="180" w:rightFromText="180" w:vertAnchor="text" w:horzAnchor="margin" w:tblpXSpec="center" w:tblpY="-350"/>
        <w:tblOverlap w:val="never"/>
        <w:tblW w:w="9648" w:type="dxa"/>
        <w:tblBorders>
          <w:insideH w:val="none" w:sz="0" w:space="0" w:color="auto"/>
          <w:insideV w:val="none" w:sz="0" w:space="0" w:color="auto"/>
        </w:tblBorders>
        <w:shd w:val="clear" w:color="auto" w:fill="C00000"/>
        <w:tblLook w:val="04A0"/>
      </w:tblPr>
      <w:tblGrid>
        <w:gridCol w:w="9648"/>
      </w:tblGrid>
      <w:tr w:rsidR="00DE68F4" w:rsidRPr="00BA2CB0" w:rsidTr="00DE68F4">
        <w:trPr>
          <w:trHeight w:val="416"/>
        </w:trPr>
        <w:tc>
          <w:tcPr>
            <w:tcW w:w="9648" w:type="dxa"/>
            <w:shd w:val="clear" w:color="auto" w:fill="FF0000"/>
          </w:tcPr>
          <w:p w:rsidR="00DE68F4" w:rsidRPr="00BA2CB0" w:rsidRDefault="00DE68F4" w:rsidP="00DE68F4">
            <w:pPr>
              <w:jc w:val="center"/>
              <w:rPr>
                <w:rFonts w:ascii="Times New Roman" w:hAnsi="Times New Roman"/>
                <w:b/>
                <w:i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2F2F2" w:themeColor="background1" w:themeShade="F2"/>
                <w:sz w:val="32"/>
              </w:rPr>
              <w:t xml:space="preserve">Глава </w:t>
            </w:r>
            <w:r>
              <w:rPr>
                <w:rFonts w:ascii="Times New Roman" w:hAnsi="Times New Roman"/>
                <w:b/>
                <w:color w:val="FFFFFF" w:themeColor="background1"/>
                <w:sz w:val="32"/>
              </w:rPr>
              <w:t xml:space="preserve">4. </w:t>
            </w:r>
            <w:r w:rsidRPr="00DE68F4">
              <w:rPr>
                <w:rFonts w:ascii="Times New Roman" w:hAnsi="Times New Roman"/>
                <w:b/>
                <w:i/>
                <w:color w:val="FFFFFF" w:themeColor="background1"/>
                <w:sz w:val="32"/>
              </w:rPr>
              <w:t>ПРОФЕССИЯ И ЗДОРОВЬЕ</w:t>
            </w:r>
          </w:p>
        </w:tc>
      </w:tr>
    </w:tbl>
    <w:p w:rsidR="00DE68F4" w:rsidRPr="00DE68F4" w:rsidRDefault="00B571EB" w:rsidP="00DE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571EB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1094362" cy="685800"/>
            <wp:effectExtent l="19050" t="0" r="0" b="0"/>
            <wp:docPr id="1" name="Рисунок 1" descr="http://im8-tub.yandex.net/i?id=70675722&amp;tov=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.yandex.net/i?id=70675722&amp;tov=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6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8F4" w:rsidRPr="00DE68F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Принципы классификации условий труда</w:t>
      </w:r>
    </w:p>
    <w:p w:rsidR="00DE68F4" w:rsidRDefault="00DE68F4" w:rsidP="00DE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гигиенических критериев, условия труда подразделяются на 4 класса: оптимальные, допустимые, вредные и опасные.</w:t>
      </w:r>
    </w:p>
    <w:p w:rsidR="00DE68F4" w:rsidRDefault="00DE68F4" w:rsidP="00DE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Оптимальные условия труда (1 класс)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такие условия, при которых сохр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няется здоровье работающих и создаются предпосылки для поддержания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сокого уровня работоспособности. Оптимальные нормативы производстве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факторов установлены для микроклиматических параметров и факторов трудового процесса. Для других факторов условно за оптимальные 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маются такие условия труда, при которых неблагоприятные факторы отсу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ствуют либо не превышают уровни, принятые в качестве безопасных для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селения.</w:t>
      </w:r>
    </w:p>
    <w:p w:rsidR="00DE68F4" w:rsidRDefault="00DE68F4" w:rsidP="00DE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Допустимые условия труда (2 класс)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характеризуются такими уровнями факторов среды и трудового процесса, которые не превышают установле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гигиенических нормативов для рабочих мест, а возможные изменения функционального состояния организма восстанавливаются во время регл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ментированного отдыха или к началу следующей смены и не должны 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неблагоприятного действия в ближайшем и отдаленном периоде 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стояние здоровья работающих и их потомство. Допустимые условия труда условно относят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68F4" w:rsidRDefault="00DE68F4" w:rsidP="00DE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Вредные условия труда (3 класс)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характеризуются наличием вредных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изводственных факторов, превышающих гигиенические нормативы и 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вающих неблагоприятное действие на организм работающего и/или его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томство.</w:t>
      </w:r>
    </w:p>
    <w:p w:rsidR="00DE68F4" w:rsidRDefault="00DE68F4" w:rsidP="00DE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Вредные условия труда по степени превышения гигиенических нормативов и выраженности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организме работающих подразделяются на 4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пени вредности.</w:t>
      </w:r>
    </w:p>
    <w:p w:rsidR="00DE68F4" w:rsidRDefault="00DE68F4" w:rsidP="00DE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3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 степень 3 класса (3.1)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условия труда характеризуются такими отклон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 уровней вредных факторов от гигиенических нормативов, которые вызывают функциональные изменения, восстанавливающиеся, как правило, при более длительном (чем к началу следующей смены) прерывании конта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с вредными факторами и увеличивают риск повреждения здоровья;</w:t>
      </w:r>
    </w:p>
    <w:p w:rsidR="00DE68F4" w:rsidRDefault="00DE68F4" w:rsidP="00DE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3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2 степень 3 класса (3.2)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уровни вредных факторов, вызывающие стойкие функциональные изменения, приводящие в большинстве случаев к увелич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производственно обусловленной заболеваемости (что проявляется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чальных признаков или легких (без потери профессиональной трудоспосо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ности) форм профессиональных заболеваний, возникающих после продолж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экспозиции (часто после 15 и более лет);</w:t>
      </w:r>
    </w:p>
    <w:p w:rsidR="00DE68F4" w:rsidRDefault="00DE68F4" w:rsidP="00DE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3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 степень 3 класса (3.3)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условия труда, характеризующиеся такими 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нями вредных факторов, воздействие которых приводит к развитию, как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вило, профессиональных болезней легкой и средней степеней тяжести (с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терей профессиональной трудоспособности) в периоде трудовой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росту хронической (производственно-обусловленной) патологии, вкл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 повышенные уровни заболеваемости с временной утратой трудоспосо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ности;</w:t>
      </w:r>
    </w:p>
    <w:p w:rsidR="00DE68F4" w:rsidRDefault="00DE68F4" w:rsidP="00DE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3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 степень 3 класса (3.4)</w:t>
      </w:r>
      <w:r w:rsidRPr="00842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условия труда, при которых могут возникать тяж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лые формы профессиональных заболеваний (с потерей общей трудоспосо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ности), отмечается значительный рост числа хронических заболеваний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сокие уровни заболеваемости с временной утратой трудоспособности.</w:t>
      </w:r>
    </w:p>
    <w:p w:rsidR="00DE68F4" w:rsidRDefault="00DE68F4" w:rsidP="00DE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3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Опасные (экстремальные) условия труда (4 класс)</w:t>
      </w:r>
      <w:r w:rsidRPr="00842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характеризуются 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нями производственных факторов, воздействие которых в течение рабочей смены (или ее части) создает угрозу для жизни, высокий риск развития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 профессиональных поражений, в т. ч. и тяжелых форм.</w:t>
      </w:r>
    </w:p>
    <w:p w:rsidR="00DE68F4" w:rsidRDefault="00DE68F4" w:rsidP="0084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мед</w:t>
      </w:r>
      <w:r w:rsidR="00842389">
        <w:rPr>
          <w:rFonts w:ascii="Times New Roman" w:eastAsia="Times New Roman" w:hAnsi="Times New Roman" w:cs="Times New Roman"/>
          <w:b/>
          <w:sz w:val="28"/>
          <w:szCs w:val="28"/>
        </w:rPr>
        <w:t>ицинской  деонтологии  семейной медицинской сестры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проведении консультаций по  профессиональным  заболеваниям.</w:t>
      </w:r>
    </w:p>
    <w:p w:rsidR="00E26ADD" w:rsidRPr="00E26ADD" w:rsidRDefault="00DE68F4" w:rsidP="008423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Уровень качества медицинского обслуживания определяется многими факторами: состоянием материально-технической базы здравоохранения, решением научных, организационных и кадровых вопросов. Повышению 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чества медицинской работы в широком плане служит и медицинская деонт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логия.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Впервые понятие о медицинской деонтологии</w:t>
      </w:r>
      <w:r w:rsidR="00E26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 греч. Deon - дол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ное и logos - учение) в советскую медицинскую литературу ввел выдающи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ся хирург-онколог акад. Н. Н. Петров. В книге "Вопросы хирург</w:t>
      </w:r>
      <w:r w:rsidR="00E26ADD">
        <w:rPr>
          <w:rFonts w:ascii="Times New Roman" w:eastAsia="Times New Roman" w:hAnsi="Times New Roman" w:cs="Times New Roman"/>
          <w:sz w:val="28"/>
          <w:szCs w:val="28"/>
        </w:rPr>
        <w:t>ической д</w:t>
      </w:r>
      <w:r w:rsidR="00E26A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6ADD">
        <w:rPr>
          <w:rFonts w:ascii="Times New Roman" w:eastAsia="Times New Roman" w:hAnsi="Times New Roman" w:cs="Times New Roman"/>
          <w:sz w:val="28"/>
          <w:szCs w:val="28"/>
        </w:rPr>
        <w:t>онтологии" он писал: «</w:t>
      </w:r>
      <w:r>
        <w:rPr>
          <w:rFonts w:ascii="Times New Roman" w:eastAsia="Times New Roman" w:hAnsi="Times New Roman" w:cs="Times New Roman"/>
          <w:sz w:val="28"/>
          <w:szCs w:val="28"/>
        </w:rPr>
        <w:t>Под медицинской деонтол</w:t>
      </w:r>
      <w:r w:rsidR="00E26ADD">
        <w:rPr>
          <w:rFonts w:ascii="Times New Roman" w:eastAsia="Times New Roman" w:hAnsi="Times New Roman" w:cs="Times New Roman"/>
          <w:sz w:val="28"/>
          <w:szCs w:val="28"/>
        </w:rPr>
        <w:t>огией в условиях нашей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дицины мы должны разуметь учение о принципах поведения медицинского персонала не для достижения индивидуального благополучия и общепр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знанной почтенности отдельных врачей и их сотрудников, но для макс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мального повышения суммы полезности лечения и максимального устран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вредных последствий не</w:t>
      </w:r>
      <w:r w:rsidR="00E26ADD">
        <w:rPr>
          <w:rFonts w:ascii="Times New Roman" w:eastAsia="Times New Roman" w:hAnsi="Times New Roman" w:cs="Times New Roman"/>
          <w:sz w:val="28"/>
          <w:szCs w:val="28"/>
        </w:rPr>
        <w:t>полноценной медицинской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врача</w:t>
      </w:r>
      <w:r w:rsidR="00E26AD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6ADD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E26ADD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E26ADD">
        <w:rPr>
          <w:rFonts w:ascii="Times New Roman" w:eastAsia="Times New Roman" w:hAnsi="Times New Roman" w:cs="Times New Roman"/>
          <w:i/>
          <w:sz w:val="28"/>
          <w:szCs w:val="28"/>
        </w:rPr>
        <w:t xml:space="preserve">сокое чувство ответственности перед человеком и обществом, постоянное </w:t>
      </w:r>
      <w:r w:rsidRPr="00E26AD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совершенствование медицинских знаний и мастерства, внимательное и з</w:t>
      </w:r>
      <w:r w:rsidRPr="00E26ADD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E26ADD">
        <w:rPr>
          <w:rFonts w:ascii="Times New Roman" w:eastAsia="Times New Roman" w:hAnsi="Times New Roman" w:cs="Times New Roman"/>
          <w:i/>
          <w:sz w:val="28"/>
          <w:szCs w:val="28"/>
        </w:rPr>
        <w:t xml:space="preserve">ботливое отношение к больному, сохранение врачебной тайны - </w:t>
      </w:r>
      <w:r w:rsidR="00E26ADD" w:rsidRPr="00E26ADD">
        <w:rPr>
          <w:rFonts w:ascii="Times New Roman" w:eastAsia="Times New Roman" w:hAnsi="Times New Roman" w:cs="Times New Roman"/>
          <w:i/>
          <w:sz w:val="28"/>
          <w:szCs w:val="28"/>
        </w:rPr>
        <w:t>вот те к</w:t>
      </w:r>
      <w:r w:rsidR="00E26ADD" w:rsidRPr="00E26ADD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E26ADD" w:rsidRPr="00E26ADD">
        <w:rPr>
          <w:rFonts w:ascii="Times New Roman" w:eastAsia="Times New Roman" w:hAnsi="Times New Roman" w:cs="Times New Roman"/>
          <w:i/>
          <w:sz w:val="28"/>
          <w:szCs w:val="28"/>
        </w:rPr>
        <w:t>чества, которыми должна обладать семейная медицинская сестра.</w:t>
      </w:r>
    </w:p>
    <w:p w:rsidR="00DE68F4" w:rsidRDefault="00DE68F4" w:rsidP="0084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Медицинская деонтология в профпатологии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же имеет свои особе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ности. Вопросы деонтологического характера приобретают особое значение еще до развития профессионального заболевания. Они могут возникнуть во время предварительного медицинского осмотра, т. е. при первом контакте рабочего с врачом. Нередко поступающий на работу информирован о вре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ности ряда производственн</w:t>
      </w:r>
      <w:r w:rsidR="00831A5B">
        <w:rPr>
          <w:rFonts w:ascii="Times New Roman" w:eastAsia="Times New Roman" w:hAnsi="Times New Roman" w:cs="Times New Roman"/>
          <w:sz w:val="28"/>
          <w:szCs w:val="28"/>
        </w:rPr>
        <w:t xml:space="preserve">ых факторов и может задать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831A5B">
        <w:rPr>
          <w:rFonts w:ascii="Times New Roman" w:eastAsia="Times New Roman" w:hAnsi="Times New Roman" w:cs="Times New Roman"/>
          <w:sz w:val="28"/>
          <w:szCs w:val="28"/>
        </w:rPr>
        <w:t xml:space="preserve"> семейной м</w:t>
      </w:r>
      <w:r w:rsidR="00831A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31A5B">
        <w:rPr>
          <w:rFonts w:ascii="Times New Roman" w:eastAsia="Times New Roman" w:hAnsi="Times New Roman" w:cs="Times New Roman"/>
          <w:sz w:val="28"/>
          <w:szCs w:val="28"/>
        </w:rPr>
        <w:t>дицинской сестре, а не врачу,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степени опасности для здоровья предстоящей работы</w:t>
      </w:r>
      <w:r w:rsidR="00E26ADD">
        <w:rPr>
          <w:rFonts w:ascii="Times New Roman" w:eastAsia="Times New Roman" w:hAnsi="Times New Roman" w:cs="Times New Roman"/>
          <w:sz w:val="28"/>
          <w:szCs w:val="28"/>
        </w:rPr>
        <w:t xml:space="preserve">. Не вдаваясь в детали, </w:t>
      </w:r>
      <w:r w:rsidR="0083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ADD">
        <w:rPr>
          <w:rFonts w:ascii="Times New Roman" w:eastAsia="Times New Roman" w:hAnsi="Times New Roman" w:cs="Times New Roman"/>
          <w:sz w:val="28"/>
          <w:szCs w:val="28"/>
        </w:rPr>
        <w:t xml:space="preserve">семейная медицинская сестра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ответить на вопрос, сделав при этом акцент на значении мер индивидуальной защиты, регулярности прохождения периодических медицинских осмотров, соблюд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режима питания и отдыха, на вреде </w:t>
      </w:r>
      <w:r w:rsidR="00831A5B">
        <w:rPr>
          <w:rFonts w:ascii="Times New Roman" w:eastAsia="Times New Roman" w:hAnsi="Times New Roman" w:cs="Times New Roman"/>
          <w:sz w:val="28"/>
          <w:szCs w:val="28"/>
        </w:rPr>
        <w:t xml:space="preserve">курения и употребления алкоголя. Беседа семейной медицинской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31A5B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рабочего должна носить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онтологическую направленность</w:t>
      </w:r>
      <w:proofErr w:type="gramStart"/>
      <w:r w:rsidR="0083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основному звену врач - боль</w:t>
      </w:r>
      <w:r w:rsidR="00831A5B">
        <w:rPr>
          <w:rFonts w:ascii="Times New Roman" w:eastAsia="Times New Roman" w:hAnsi="Times New Roman" w:cs="Times New Roman"/>
          <w:sz w:val="28"/>
          <w:szCs w:val="28"/>
        </w:rPr>
        <w:t xml:space="preserve">ной предшествует звено семейная медицинская сестра </w:t>
      </w:r>
      <w:r>
        <w:rPr>
          <w:rFonts w:ascii="Times New Roman" w:eastAsia="Times New Roman" w:hAnsi="Times New Roman" w:cs="Times New Roman"/>
          <w:sz w:val="28"/>
          <w:szCs w:val="28"/>
        </w:rPr>
        <w:t>- здоровый чел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век. Полученная рабочим информация о вредности тех или иных производс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венных факторов может вызвать у него повышенное внимание к собстве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ощущениям. С одной стороны, это ведет к самоконтролю, способс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вующему выявлению ранних признаков профессионального заболевания, с другой (у мнительной личности) - к зарождению установки, тенденции сч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тать любое заболевание, возникшее в период работы, профессиональным. Подобная тенденция объясняется, в частности, определенными льготами для больных профзаболеваниями, более высокой пенсией в случае инвалидиз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ции, а также возможностью получения денежного возмещения нанесенного по вине предприятия ущерба здоровью. Важный момент в профпатологии - первичное установление диагноза профессионального заболевания. Вопрос о признании заболевания профессиональным - один из основных в практич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ской профпатологии. Направление рабочего с подозрением на профзаболев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ние к профпатологу, а затем в специализированное профпатологическое 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реждение должно быть обоснованным. В случае необходимости нап</w:t>
      </w:r>
      <w:r w:rsidR="00831A5B">
        <w:rPr>
          <w:rFonts w:ascii="Times New Roman" w:eastAsia="Times New Roman" w:hAnsi="Times New Roman" w:cs="Times New Roman"/>
          <w:sz w:val="28"/>
          <w:szCs w:val="28"/>
        </w:rPr>
        <w:t>равления к профпатологу семейная медицинская сестра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объяснить,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какие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кументы необходимо оформить:</w:t>
      </w:r>
    </w:p>
    <w:p w:rsidR="00831A5B" w:rsidRDefault="00831A5B" w:rsidP="0084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8F4" w:rsidRDefault="00DE68F4" w:rsidP="00DE68F4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профмаршрут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(оформляет цеховой или участковый терапевт)</w:t>
      </w:r>
    </w:p>
    <w:p w:rsidR="00DE68F4" w:rsidRPr="00831A5B" w:rsidRDefault="00DE68F4" w:rsidP="00DE68F4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A5B">
        <w:rPr>
          <w:rFonts w:ascii="Times New Roman" w:eastAsia="Times New Roman" w:hAnsi="Times New Roman" w:cs="Times New Roman"/>
          <w:b/>
          <w:i/>
          <w:sz w:val="28"/>
          <w:szCs w:val="28"/>
        </w:rPr>
        <w:t>санитарно-гигиеническая хара</w:t>
      </w:r>
      <w:r w:rsidR="00831A5B" w:rsidRPr="00831A5B">
        <w:rPr>
          <w:rFonts w:ascii="Times New Roman" w:eastAsia="Times New Roman" w:hAnsi="Times New Roman" w:cs="Times New Roman"/>
          <w:b/>
          <w:i/>
          <w:sz w:val="28"/>
          <w:szCs w:val="28"/>
        </w:rPr>
        <w:t>ктеристика условий т</w:t>
      </w:r>
      <w:r w:rsidRPr="00831A5B">
        <w:rPr>
          <w:rFonts w:ascii="Times New Roman" w:eastAsia="Times New Roman" w:hAnsi="Times New Roman" w:cs="Times New Roman"/>
          <w:b/>
          <w:i/>
          <w:sz w:val="28"/>
          <w:szCs w:val="28"/>
        </w:rPr>
        <w:t>руда</w:t>
      </w:r>
      <w:r w:rsidR="00831A5B" w:rsidRPr="00831A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831A5B">
        <w:rPr>
          <w:rFonts w:ascii="Times New Roman" w:eastAsia="Times New Roman" w:hAnsi="Times New Roman" w:cs="Times New Roman"/>
          <w:sz w:val="28"/>
          <w:szCs w:val="28"/>
        </w:rPr>
        <w:t>(офор</w:t>
      </w:r>
      <w:r w:rsidRPr="00831A5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31A5B">
        <w:rPr>
          <w:rFonts w:ascii="Times New Roman" w:eastAsia="Times New Roman" w:hAnsi="Times New Roman" w:cs="Times New Roman"/>
          <w:sz w:val="28"/>
          <w:szCs w:val="28"/>
        </w:rPr>
        <w:t>ляет врач по гигиене труда местного ЦГиЭ)</w:t>
      </w:r>
    </w:p>
    <w:p w:rsidR="00DE68F4" w:rsidRDefault="00DE68F4" w:rsidP="00DE68F4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амбулаторная карта</w:t>
      </w:r>
    </w:p>
    <w:p w:rsidR="00DE68F4" w:rsidRDefault="00DE68F4" w:rsidP="00DE68F4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выписки из истории болезни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8F4" w:rsidRDefault="00DE68F4" w:rsidP="004F6159">
      <w:pPr>
        <w:pStyle w:val="a5"/>
        <w:numPr>
          <w:ilvl w:val="0"/>
          <w:numId w:val="1"/>
        </w:numPr>
        <w:spacing w:after="24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данные предварительного и периодических медицинских осмотров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Качество документации - важный деонтологический вопрос, от которого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висят правильность и своевременность постановки диагноза, решение вопр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сов врачебно-трудовой экспертизы. Направление больного в профильное 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реждение не должно сопровождаться заверением направляемого в наличии у него профессионального заболевания. Это может привести (при не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ждении диагноза профзаболевания) к конфликтной ситуации, вызвать нег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тивное отношение больного не только к лечащему врачу специализированн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учреждения, 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но и к своему семейному врачу, некомпетентной медици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ской сестре</w:t>
      </w:r>
      <w:r>
        <w:rPr>
          <w:rFonts w:ascii="Times New Roman" w:eastAsia="Times New Roman" w:hAnsi="Times New Roman" w:cs="Times New Roman"/>
          <w:sz w:val="28"/>
          <w:szCs w:val="28"/>
        </w:rPr>
        <w:t>. Доверие больного к врачу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, а особенно к семейному врачу и с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мейной медицинской сестре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непременное требование медицинской деонт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логии. Неблагоприятное 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159">
        <w:rPr>
          <w:rFonts w:ascii="Times New Roman" w:eastAsia="Times New Roman" w:hAnsi="Times New Roman" w:cs="Times New Roman"/>
          <w:sz w:val="28"/>
          <w:szCs w:val="28"/>
        </w:rPr>
        <w:t>возникает,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когда семейный врач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(цеховой терапевт или профпатолог), направивший больного на консультацию в сп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циализированное учреждение профпатологического профиля, подвергает в его присутствии сомнению правильность заключения врачей этого учрежд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ния. Создается порочный круг, который наносит вред не только больному (он уже не знает, кто прав), но и всей медицине в целом. При направлении бол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в профильн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ое учреждение семейная медицинская сестра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нить причину этого направления (длительный стаж работы в контакте с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фессиональными вредностями, ухудшение самочувствия и т.д.) и убедить, что обследование будет полезно независимо от результатов. Нередко по вине высококвалифицированных специалистов лечебных учреждений не профп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тологического профиля возникают конфликтные ситуации. 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такими учреждениями больных в институт профзаболеваний с диагноз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 (оформленными письменно и выданными на руки больному!) "токсич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ская анемия", "пневмония профессионального генеза", "профессиональный фарингит" и т. п. или высказывание врача (профессора, консультанта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, семе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ной медицинской сестры</w:t>
      </w:r>
      <w:r>
        <w:rPr>
          <w:rFonts w:ascii="Times New Roman" w:eastAsia="Times New Roman" w:hAnsi="Times New Roman" w:cs="Times New Roman"/>
          <w:sz w:val="28"/>
          <w:szCs w:val="28"/>
        </w:rPr>
        <w:t>) о "безусловно" профессиональном характере да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 заболевания является грубым нарушением принципов деонтологии. Акад. Б. С. Преображенский отмечал: "Когда говоришь с больным о его 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лезни, думай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что  говоришь</w:t>
      </w:r>
    </w:p>
    <w:p w:rsidR="00DE68F4" w:rsidRDefault="00DE68F4" w:rsidP="004F6159">
      <w:pPr>
        <w:pStyle w:val="a5"/>
        <w:spacing w:after="24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?кому говоришь</w:t>
      </w:r>
    </w:p>
    <w:p w:rsidR="00DE68F4" w:rsidRDefault="00DE68F4" w:rsidP="004F6159">
      <w:pPr>
        <w:pStyle w:val="a5"/>
        <w:spacing w:after="24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?зачем говоришь</w:t>
      </w:r>
    </w:p>
    <w:p w:rsidR="004F6159" w:rsidRDefault="00DE68F4" w:rsidP="004F6159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?как поймут тебя: сам больной, его родственники, случайно присутствующие при разговоре л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юди (например, пациенты в палате</w:t>
      </w:r>
      <w:r>
        <w:rPr>
          <w:rFonts w:ascii="Times New Roman" w:eastAsia="Times New Roman" w:hAnsi="Times New Roman" w:cs="Times New Roman"/>
          <w:sz w:val="28"/>
          <w:szCs w:val="28"/>
        </w:rPr>
        <w:t>).  Повторное направление в клинику для обследования больного с отвергнутым диагнозом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нального заболевания (по просьбе его самого или лечебного учреждения) не только нецелесообразно, но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вредно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для самого больного: у него появляется надежда на установление связи его заболевания с професс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ей. Исключением служит повторное наблюдение, необходимое для уточн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диагноза или получения каких-то новых, дополнительных, данных. Пе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вичное установление диагноза профессионального заболевания - всегда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ветственность не только перед больным, но и перед предприятием, на кот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ром работает больной, перед государством (финансовое обеспечение). Бол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шое значение имеют предварительные (при поступ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лении на работу) и пери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дические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осмотры. От качества таких осмотров зависят сво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временное выявление профессиональных заболеваний, проведение наиболее эффективных лечебно-профилактических мероприятий. Но в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периодических медицинских осмотров много сложных вопросов (большая нагрузка на врачей, особенно крупных промышленных предприятий, знач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тельный объем обязательных лабораторных исследований, не связанных с конкретными медицинскими показаниями и т.д.), решить которые чрезв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чайно важно, поскольку одним из деонтологических принципов является 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лесообразность медицинских мероприятий.</w:t>
      </w:r>
    </w:p>
    <w:p w:rsidR="00DE68F4" w:rsidRDefault="00DE68F4" w:rsidP="004F6159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 связи с введением системы всеобщей диспансеризации населения объем ежегодных обследований трудящихся еще более увеличится, что, 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жется на работе цехового терапевта. Организацию и проведение периодич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ских медицинских осмотров врачи лечебно-профилактических учреждений и в первую очередь цеховые терапевты осуществляют в тесном контакте с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министрацией и профсоюзной организацией предприятия, а также с санита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ным врачом по гигиене труда СЭС. От взаимоотношения этих людей, 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вильного понимания общей цели зависит успех работы. Одна из наиболее эффективных форм такого содружества - инженерно-врачебные бригады, решающие целый комплекс вопросов по оздоровлению условий труда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чих и служащих. При решении всех во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просов, на всех уровнях семейная м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дицинская сестра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принципиальным, особенно в случаях, если интересы предприятия не совпадают с интересами больного (например, при расследовании случаев острых интоксикаций). Важнейшим деонтологическим требованием, предъявляемым к 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 xml:space="preserve">медсестре </w:t>
      </w:r>
      <w:r>
        <w:rPr>
          <w:rFonts w:ascii="Times New Roman" w:eastAsia="Times New Roman" w:hAnsi="Times New Roman" w:cs="Times New Roman"/>
          <w:sz w:val="28"/>
          <w:szCs w:val="28"/>
        </w:rPr>
        <w:t>общей практ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ки, является также совершенствование знаний в области профпатологии.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F615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обязательной документации, 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семейная медицинская сестра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(как и любой врач, к ко</w:t>
      </w:r>
      <w:r w:rsidR="004F6159">
        <w:rPr>
          <w:rFonts w:ascii="Times New Roman" w:eastAsia="Times New Roman" w:hAnsi="Times New Roman" w:cs="Times New Roman"/>
          <w:sz w:val="28"/>
          <w:szCs w:val="28"/>
        </w:rPr>
        <w:t>торому обратился больной)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самым тщател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ным образом собрать анамнез. Отсутствие подробного анамнеза ведет к ош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бочной диагностике, неправильному лечению, иногда с тяжелыми последс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виями для здоровья больного. Особенно относится это к острым состояниям (дифференциальная диагностика свинцовой колики от острого живота, 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тейной лихорадки, гриппа и т.д.).</w:t>
      </w:r>
    </w:p>
    <w:p w:rsidR="00DE68F4" w:rsidRDefault="00DE68F4" w:rsidP="00DE68F4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8F4" w:rsidRDefault="00DE68F4" w:rsidP="00DE68F4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профессиональные вредности и профзаболевания.</w:t>
      </w:r>
    </w:p>
    <w:p w:rsidR="00DE68F4" w:rsidRDefault="00DE68F4" w:rsidP="00DE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говорить о наиболее вредных отраслях, то это, прежде всего: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угольная промышленность;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металлургия;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машиностроение;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сельское хозяйство;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нефтехимическая промышленность.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и работники других сфер имеют риск «зар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ботать» профессиональное заболевание, хотя он не всегда очевиден. Профессиональными заболеваниями педагогов, вокалистов считаются афония, ларингит. Из-за мощной длительной речевой нагрузки у представителей этих профессий со временем развиваются заболевания речевого аппарата.</w:t>
      </w:r>
    </w:p>
    <w:p w:rsidR="00DE68F4" w:rsidRDefault="00B571EB" w:rsidP="00B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1E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638300" cy="1952625"/>
            <wp:effectExtent l="19050" t="0" r="0" b="0"/>
            <wp:wrapTight wrapText="bothSides">
              <wp:wrapPolygon edited="0">
                <wp:start x="-251" y="0"/>
                <wp:lineTo x="-251" y="21495"/>
                <wp:lineTo x="21600" y="21495"/>
                <wp:lineTo x="21600" y="0"/>
                <wp:lineTo x="-251" y="0"/>
              </wp:wrapPolygon>
            </wp:wrapTight>
            <wp:docPr id="70" name="i-main-pic" descr="Картинка 24 из 193350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4 из 193350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0616" b="2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8F4">
        <w:rPr>
          <w:rFonts w:ascii="Times New Roman" w:eastAsia="Times New Roman" w:hAnsi="Times New Roman" w:cs="Times New Roman"/>
          <w:sz w:val="28"/>
          <w:szCs w:val="28"/>
        </w:rPr>
        <w:t>К большой категории, имеющей профессиональные вредности и опасности, относятся медицинские р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ботники. Практически любая медицинская специал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зация имеет свою вредность. Работа медсестры пр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цедурного кабинета – это ежедневный контакт с ра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личными аллергенами: лекарственными вещ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ствами, дезинфицирующими средствами, токсикантами, и, как следствие, при наличии предрасположенности, в б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дущем возможно развитие аллергических заболев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ний, бронхиальной астмы, атопического дерматита.</w:t>
      </w:r>
      <w:r w:rsidR="00AD2951">
        <w:rPr>
          <w:rFonts w:ascii="Times New Roman" w:eastAsia="Times New Roman" w:hAnsi="Times New Roman" w:cs="Times New Roman"/>
          <w:sz w:val="28"/>
          <w:szCs w:val="28"/>
        </w:rPr>
        <w:t xml:space="preserve"> Работа операционной медицинской сестры связана с риском инфицирования гемоконтактными инфекциями: гепатитами В</w:t>
      </w:r>
      <w:proofErr w:type="gramStart"/>
      <w:r w:rsidR="00AD2951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="00AD2951">
        <w:rPr>
          <w:rFonts w:ascii="Times New Roman" w:eastAsia="Times New Roman" w:hAnsi="Times New Roman" w:cs="Times New Roman"/>
          <w:sz w:val="28"/>
          <w:szCs w:val="28"/>
        </w:rPr>
        <w:t>,&amp;, ВИЧ-инфекцией. Пост</w:t>
      </w:r>
      <w:r w:rsidR="00AD29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2951">
        <w:rPr>
          <w:rFonts w:ascii="Times New Roman" w:eastAsia="Times New Roman" w:hAnsi="Times New Roman" w:cs="Times New Roman"/>
          <w:sz w:val="28"/>
          <w:szCs w:val="28"/>
        </w:rPr>
        <w:t>вые медицинские сёстры инфекционных стационаров постоянно в опасности профессионального инфекционного инфицирования, особенно артифициал</w:t>
      </w:r>
      <w:r w:rsidR="00AD295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D2951">
        <w:rPr>
          <w:rFonts w:ascii="Times New Roman" w:eastAsia="Times New Roman" w:hAnsi="Times New Roman" w:cs="Times New Roman"/>
          <w:sz w:val="28"/>
          <w:szCs w:val="28"/>
        </w:rPr>
        <w:t xml:space="preserve">ным путём передачи </w:t>
      </w:r>
      <w:proofErr w:type="gramStart"/>
      <w:r w:rsidR="00AD295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D2951">
        <w:rPr>
          <w:rFonts w:ascii="Times New Roman" w:eastAsia="Times New Roman" w:hAnsi="Times New Roman" w:cs="Times New Roman"/>
          <w:sz w:val="28"/>
          <w:szCs w:val="28"/>
        </w:rPr>
        <w:t xml:space="preserve">от пациента к медперсоналу). 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Труд хирурга включает не только постоянный контакт с токсическими веществами (например, пр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параты для наркоза отличаются токсическим влиянием на печень, легкие), но и длительное нахождение в вынужденной рабочей позе. Врач-инфекционист на протяжении долгих лет ежедневно контактирует с инфекционными бол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ными. Это список можно продолжать очень и очень долго…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8F4" w:rsidRDefault="00DE68F4" w:rsidP="00DE68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«Невидимая </w:t>
      </w:r>
      <w:r w:rsidR="006779A5">
        <w:rPr>
          <w:rFonts w:ascii="Times New Roman" w:eastAsia="Times New Roman" w:hAnsi="Times New Roman" w:cs="Times New Roman"/>
          <w:b/>
          <w:i/>
          <w:sz w:val="28"/>
          <w:szCs w:val="28"/>
        </w:rPr>
        <w:t>опасность» на рабочих местах.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Раньше считалось, что существуют категории работников, у которых профессиональные вредности отсутствуют, например сотрудники банков, бухгалтерии. Сегодня все изменилось, новейшие технологии внесли сущес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венные перемены в условия труда офисных работников, и не только поз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тивные.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Категория офисных работников подвергается влиянию сразу нескол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ких вредных профессиональных факторов. Во-первых, это тесный ежедне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ный многочасовой контакт с компьютерами и другой оргтехникой. Пользов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тели персональных компьютеров длительное время проводят в вынужденной позе (для офисных работников вообще характерна гиподинамия), постоянная работа за монитором способствует напряжению зрительного аппарата (и в дальнейшем развитию и прогрессированию миопии), но самое главное –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гативное воздействие электромагнитного излучения. 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Вся офисная техника является источником электромагнитных полей – это «невидимый враг», выявить которого можно только с помощью спец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альных счетчиков, наверное, поэтому большинство не задумывается об этой проблеме всерьез. И напрасно. Электромагнитное излучение влияет на це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тральную нервную систему, гипоталамические структуры, длительное его воздействие приводит к вегетативной дисфункции органов, патологии сист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 крови, нарушению регуляции гуморально-эндокринной системы.  В 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дицинской практике были случаи тотальной эндокринной патологии (во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никшей как последствие длительного влияния профвредности) – панпитуит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ризма, когда все железы «выключились» из работы организма; такие патол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гии требуют длительной гормонозависимой терапии. 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вредное излучение - характерная среда обитания не только деловых людей. Стремясь к повышенной комфортности, мы окружаем себя  источн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ками электромагнитных полей и дома (СВЧ-печи, стиральные машины, а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дио- и видеотехника, сотовая связь). На Западе, где технические новшества появились несколько раньше, уже пожинают плоды «комфортной жизни» - рост злокачественных опухолевых заболеваний, в том числе центральной нервной системы.     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большинства офисных работников, вынужденных длительное время проводить у компьютера, диагностируется компьютерный зрительный си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дром и другие нарушения зрения. Поэтому постоянные напоминания окул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стов о необходимости выполнения гимнастики для глаз и введение 10-15 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нутных перерывов после каждого получаса работы за компьютером не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 прихоть врачей.   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Сотрудники офисов, управляющий персонал, работники интеллект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труда постоянно испытывают психоэмоциональное, умственное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пряжение: социальная активность, работа в коллективе, необходимость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нятия правильного решения в короткие сроки, большая мера ответственности – все это не проходит бесследно для нервно-психической деятельности, и, как следствие, у них часто развиваются неврозы, неврастенический синдром.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списке профзаболеваний психоэмоциональные нарушения считаются прерогативой персонала психиатрических больниц и интернатов. Однако, как показывает практика, работники умственного труда все чаще и чаще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щаются к врачам с жалобами, характерными для неврастенического синдр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ма:  постоянной «хронической» усталостью, снижением толерантности к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грузкам (быстрой утомляемостью), нарушениями сна, апатией, и даже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прессивными состояниями. Со временем эти нарушения могут приводить к тому, что человек начинает переставать реагировать на внешние сигналы, «замыкается» в себе, что, безусловно, отражается и на общем самочувствии, и на качестве выполняемой работы. Все чаще и чаще специалисты говорят о синдроме менеджера – неврозоподобном состоянии, при котором диагност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руются нарушения в вегетативной нервной системе, закономерно привод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щие к патологии разных органов и систем. </w:t>
      </w:r>
    </w:p>
    <w:p w:rsidR="006779A5" w:rsidRDefault="006779A5" w:rsidP="00DE68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общем-то, условия труда человека практически любой специальности имеют свои вредности и опасности. Вопрос осложняется тем, что список профессиональных заболеваний в Беларуси строго регламентирован. Напр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мер, широко распространенная артериальная гипертензия может возникать как у работающего в ночную смену механика завода, так и у преподавателя старших классов из-за неблагоприятных условий труда. Однако эта нозол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гия не входит в перечень профессиональных заболеваний. Хотя и ишемич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ская болезнь сердца, и артериальная гипертензия, и язвенная болезнь желу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ка и т.д. могут иметь в своей этиологии психоэмоциональный стресс, нено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мированные нагрузки во время профессиональной деятельности.</w:t>
      </w:r>
    </w:p>
    <w:p w:rsidR="00DE68F4" w:rsidRDefault="006779A5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Одна из главных задач семейной медицинской сестры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 xml:space="preserve"> - выявлять в л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бой трудовой деятельности профессиональные вредности, которые могут способствовать развитию заболеваний или усугублению имеющейся патол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гии, и осуществлять профилактический и лечебный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 здоровья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тающих членов семьи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сегодняшний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наибольшее внимание уделяется здоровью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ботников промышленных производств. Они проходят тщательные регуля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ные осмотры, ведь их условия труда характеризуется большим влиянием вредных факторов. Наиболее часто выявляются такие профессиональные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болевания, как: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вибрационная болезнь (у слесарей-сборщиков, водителей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автотранспорта: тракторов, бульдозеров);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заболевания органов дыхания: бронхиты, пневмокониозы, профе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сиональная бронхиальная астма и т. д.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постоянное физическое перенапряжение, длительное нахождение в вынужденных рабочих позах способствует развитию остеохондроза, патол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гии суставов. 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8F4" w:rsidRDefault="00B571EB" w:rsidP="00B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1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295525" cy="1724025"/>
            <wp:effectExtent l="19050" t="0" r="9525" b="0"/>
            <wp:wrapTight wrapText="bothSides">
              <wp:wrapPolygon edited="0">
                <wp:start x="-179" y="0"/>
                <wp:lineTo x="-179" y="21481"/>
                <wp:lineTo x="21690" y="21481"/>
                <wp:lineTo x="21690" y="0"/>
                <wp:lineTo x="-179" y="0"/>
              </wp:wrapPolygon>
            </wp:wrapTight>
            <wp:docPr id="94" name="i-main-pic" descr="Картинка 127 из 393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7 из 393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8F4">
        <w:rPr>
          <w:rFonts w:ascii="Times New Roman" w:eastAsia="Times New Roman" w:hAnsi="Times New Roman" w:cs="Times New Roman"/>
          <w:sz w:val="28"/>
          <w:szCs w:val="28"/>
        </w:rPr>
        <w:t>Не меньшее значение в развитии професси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 xml:space="preserve">нальных заболеваний имеет </w:t>
      </w:r>
      <w:r w:rsidR="00DE68F4">
        <w:rPr>
          <w:rFonts w:ascii="Times New Roman" w:eastAsia="Times New Roman" w:hAnsi="Times New Roman" w:cs="Times New Roman"/>
          <w:b/>
          <w:i/>
          <w:sz w:val="28"/>
          <w:szCs w:val="28"/>
        </w:rPr>
        <w:t>би</w:t>
      </w:r>
      <w:r w:rsidR="00DE68F4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DE68F4">
        <w:rPr>
          <w:rFonts w:ascii="Times New Roman" w:eastAsia="Times New Roman" w:hAnsi="Times New Roman" w:cs="Times New Roman"/>
          <w:b/>
          <w:i/>
          <w:sz w:val="28"/>
          <w:szCs w:val="28"/>
        </w:rPr>
        <w:t>логический фактор.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 xml:space="preserve"> Так, туберкулез, гепатиты и другие инфекционные з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болевания входят в список профессиональ</w:t>
      </w:r>
      <w:r w:rsidR="006779A5">
        <w:rPr>
          <w:rFonts w:ascii="Times New Roman" w:eastAsia="Times New Roman" w:hAnsi="Times New Roman" w:cs="Times New Roman"/>
          <w:sz w:val="28"/>
          <w:szCs w:val="28"/>
        </w:rPr>
        <w:t>ных для медицинских рабо</w:t>
      </w:r>
      <w:r w:rsidR="006779A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779A5">
        <w:rPr>
          <w:rFonts w:ascii="Times New Roman" w:eastAsia="Times New Roman" w:hAnsi="Times New Roman" w:cs="Times New Roman"/>
          <w:sz w:val="28"/>
          <w:szCs w:val="28"/>
        </w:rPr>
        <w:t xml:space="preserve">ников, 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бруцеллез – профзаболевание рабо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ников</w:t>
      </w:r>
      <w:r w:rsidR="006779A5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сельскохозяйственного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 xml:space="preserve"> произво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ства и мясомолочной промышленности.</w:t>
      </w:r>
      <w:r w:rsidR="0067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Не стоит забывать и о влиянии  то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сических веществ, использующихся в разных сферах деятельности. Список веществ, способс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вующих развитию профессиональных интоксикаций, о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ширен, он включает и лакокрасочные материалы, и медицинские препараты. И в этом случае ч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ще всего действию профессиональных вредностей подвергаются медрабо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 xml:space="preserve">ники. </w:t>
      </w:r>
    </w:p>
    <w:p w:rsidR="00DE68F4" w:rsidRDefault="00DE68F4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разговоре о профессиональных вредностях и заболеваниях зак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номерно возникает вопрос о «п</w:t>
      </w:r>
      <w:r w:rsidR="006779A5">
        <w:rPr>
          <w:rFonts w:ascii="Times New Roman" w:eastAsia="Times New Roman" w:hAnsi="Times New Roman" w:cs="Times New Roman"/>
          <w:sz w:val="28"/>
          <w:szCs w:val="28"/>
        </w:rPr>
        <w:t>рофессиональном раке». В Беларуси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 растет число пациентов с онкологическим диагнозом, однако крайне 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ко причиной раковой опухоли объявляют вредные условия труда. И связано это отнюдь не с тем, что профессиональные вредности не имеют столь 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губного действия, просто-напросто при диагностике заболевания практич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 не учитывается влияние профессионального фактора и не проводится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ответствующая экспертиза. </w:t>
      </w:r>
    </w:p>
    <w:p w:rsidR="006779A5" w:rsidRDefault="006779A5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9A5" w:rsidRDefault="006779A5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68"/>
        <w:tblW w:w="0" w:type="auto"/>
        <w:tblLook w:val="04A0"/>
      </w:tblPr>
      <w:tblGrid>
        <w:gridCol w:w="623"/>
      </w:tblGrid>
      <w:tr w:rsidR="006779A5" w:rsidRPr="0072462D" w:rsidTr="008518B1">
        <w:trPr>
          <w:trHeight w:val="583"/>
        </w:trPr>
        <w:tc>
          <w:tcPr>
            <w:tcW w:w="623" w:type="dxa"/>
            <w:shd w:val="clear" w:color="auto" w:fill="FF0000"/>
          </w:tcPr>
          <w:p w:rsidR="006779A5" w:rsidRPr="006F699E" w:rsidRDefault="006779A5" w:rsidP="008518B1">
            <w:pPr>
              <w:pStyle w:val="HTM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</w:pPr>
            <w:r w:rsidRPr="006F699E"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  <w:t>?</w:t>
            </w:r>
          </w:p>
        </w:tc>
      </w:tr>
    </w:tbl>
    <w:p w:rsidR="006779A5" w:rsidRPr="006779A5" w:rsidRDefault="006779A5" w:rsidP="006779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9A5">
        <w:rPr>
          <w:rFonts w:ascii="Times New Roman" w:hAnsi="Times New Roman" w:cs="Times New Roman"/>
          <w:i/>
          <w:sz w:val="28"/>
          <w:szCs w:val="28"/>
        </w:rPr>
        <w:t>На какие классы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779A5">
        <w:rPr>
          <w:rFonts w:ascii="Times New Roman" w:hAnsi="Times New Roman" w:cs="Times New Roman"/>
          <w:i/>
          <w:sz w:val="28"/>
          <w:szCs w:val="28"/>
        </w:rPr>
        <w:t xml:space="preserve"> исходя из гигиенических критериев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779A5">
        <w:rPr>
          <w:rFonts w:ascii="Times New Roman" w:hAnsi="Times New Roman" w:cs="Times New Roman"/>
          <w:i/>
          <w:sz w:val="28"/>
          <w:szCs w:val="28"/>
        </w:rPr>
        <w:t xml:space="preserve"> делятся условия труда? На какие степени вредности подразделяется 3-й класс опасн</w:t>
      </w:r>
      <w:r w:rsidRPr="006779A5">
        <w:rPr>
          <w:rFonts w:ascii="Times New Roman" w:hAnsi="Times New Roman" w:cs="Times New Roman"/>
          <w:i/>
          <w:sz w:val="28"/>
          <w:szCs w:val="28"/>
        </w:rPr>
        <w:t>о</w:t>
      </w:r>
      <w:r w:rsidRPr="006779A5">
        <w:rPr>
          <w:rFonts w:ascii="Times New Roman" w:hAnsi="Times New Roman" w:cs="Times New Roman"/>
          <w:i/>
          <w:sz w:val="28"/>
          <w:szCs w:val="28"/>
        </w:rPr>
        <w:t xml:space="preserve">сти условий труда по степени превышения гигиенических нормативов? </w:t>
      </w:r>
      <w:r w:rsidRPr="006779A5">
        <w:rPr>
          <w:rFonts w:ascii="Times New Roman" w:hAnsi="Times New Roman" w:cs="Times New Roman"/>
          <w:i/>
          <w:sz w:val="28"/>
          <w:szCs w:val="28"/>
        </w:rPr>
        <w:lastRenderedPageBreak/>
        <w:t>Что такое деонтология? Какими необходимыми деонтологическими кач</w:t>
      </w:r>
      <w:r w:rsidRPr="006779A5">
        <w:rPr>
          <w:rFonts w:ascii="Times New Roman" w:hAnsi="Times New Roman" w:cs="Times New Roman"/>
          <w:i/>
          <w:sz w:val="28"/>
          <w:szCs w:val="28"/>
        </w:rPr>
        <w:t>е</w:t>
      </w:r>
      <w:r w:rsidRPr="006779A5">
        <w:rPr>
          <w:rFonts w:ascii="Times New Roman" w:hAnsi="Times New Roman" w:cs="Times New Roman"/>
          <w:i/>
          <w:sz w:val="28"/>
          <w:szCs w:val="28"/>
        </w:rPr>
        <w:t>ствами должна обладать семейная медицинская сестра?</w:t>
      </w:r>
      <w:r w:rsidR="007F3D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79A5">
        <w:rPr>
          <w:rFonts w:ascii="Times New Roman" w:hAnsi="Times New Roman" w:cs="Times New Roman"/>
          <w:i/>
          <w:sz w:val="28"/>
          <w:szCs w:val="28"/>
        </w:rPr>
        <w:t>Какие вопросы затрагивает медицинская деонтология в профпатологии? Какие правила п</w:t>
      </w:r>
      <w:r w:rsidRPr="006779A5">
        <w:rPr>
          <w:rFonts w:ascii="Times New Roman" w:hAnsi="Times New Roman" w:cs="Times New Roman"/>
          <w:i/>
          <w:sz w:val="28"/>
          <w:szCs w:val="28"/>
        </w:rPr>
        <w:t>о</w:t>
      </w:r>
      <w:r w:rsidRPr="006779A5">
        <w:rPr>
          <w:rFonts w:ascii="Times New Roman" w:hAnsi="Times New Roman" w:cs="Times New Roman"/>
          <w:i/>
          <w:sz w:val="28"/>
          <w:szCs w:val="28"/>
        </w:rPr>
        <w:t>ведения должна соблюдать семейная медицинская сестра при направлении кого-то из членов семьи на профпатологическое обследование? Какие нео</w:t>
      </w:r>
      <w:r w:rsidRPr="006779A5">
        <w:rPr>
          <w:rFonts w:ascii="Times New Roman" w:hAnsi="Times New Roman" w:cs="Times New Roman"/>
          <w:i/>
          <w:sz w:val="28"/>
          <w:szCs w:val="28"/>
        </w:rPr>
        <w:t>б</w:t>
      </w:r>
      <w:r w:rsidRPr="006779A5">
        <w:rPr>
          <w:rFonts w:ascii="Times New Roman" w:hAnsi="Times New Roman" w:cs="Times New Roman"/>
          <w:i/>
          <w:sz w:val="28"/>
          <w:szCs w:val="28"/>
        </w:rPr>
        <w:t>ходимы</w:t>
      </w:r>
      <w:r w:rsidR="007F3DE3">
        <w:rPr>
          <w:rFonts w:ascii="Times New Roman" w:hAnsi="Times New Roman" w:cs="Times New Roman"/>
          <w:i/>
          <w:sz w:val="28"/>
          <w:szCs w:val="28"/>
        </w:rPr>
        <w:t xml:space="preserve">е документы следует подготовить </w:t>
      </w:r>
      <w:r w:rsidRPr="006779A5">
        <w:rPr>
          <w:rFonts w:ascii="Times New Roman" w:hAnsi="Times New Roman" w:cs="Times New Roman"/>
          <w:i/>
          <w:sz w:val="28"/>
          <w:szCs w:val="28"/>
        </w:rPr>
        <w:t>для п</w:t>
      </w:r>
      <w:r w:rsidR="007F3DE3">
        <w:rPr>
          <w:rFonts w:ascii="Times New Roman" w:hAnsi="Times New Roman" w:cs="Times New Roman"/>
          <w:i/>
          <w:sz w:val="28"/>
          <w:szCs w:val="28"/>
        </w:rPr>
        <w:t>рофпатологического обсл</w:t>
      </w:r>
      <w:r w:rsidR="007F3DE3">
        <w:rPr>
          <w:rFonts w:ascii="Times New Roman" w:hAnsi="Times New Roman" w:cs="Times New Roman"/>
          <w:i/>
          <w:sz w:val="28"/>
          <w:szCs w:val="28"/>
        </w:rPr>
        <w:t>е</w:t>
      </w:r>
      <w:r w:rsidR="007F3DE3">
        <w:rPr>
          <w:rFonts w:ascii="Times New Roman" w:hAnsi="Times New Roman" w:cs="Times New Roman"/>
          <w:i/>
          <w:sz w:val="28"/>
          <w:szCs w:val="28"/>
        </w:rPr>
        <w:t>дования? К</w:t>
      </w:r>
      <w:r w:rsidRPr="006779A5">
        <w:rPr>
          <w:rFonts w:ascii="Times New Roman" w:hAnsi="Times New Roman" w:cs="Times New Roman"/>
          <w:i/>
          <w:sz w:val="28"/>
          <w:szCs w:val="28"/>
        </w:rPr>
        <w:t>акие профессиональные вредности сопровождают труд мед</w:t>
      </w:r>
      <w:r w:rsidRPr="006779A5">
        <w:rPr>
          <w:rFonts w:ascii="Times New Roman" w:hAnsi="Times New Roman" w:cs="Times New Roman"/>
          <w:i/>
          <w:sz w:val="28"/>
          <w:szCs w:val="28"/>
        </w:rPr>
        <w:t>и</w:t>
      </w:r>
      <w:r w:rsidRPr="006779A5">
        <w:rPr>
          <w:rFonts w:ascii="Times New Roman" w:hAnsi="Times New Roman" w:cs="Times New Roman"/>
          <w:i/>
          <w:sz w:val="28"/>
          <w:szCs w:val="28"/>
        </w:rPr>
        <w:t>цинского работника?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79A5">
        <w:rPr>
          <w:rFonts w:ascii="Times New Roman" w:hAnsi="Times New Roman" w:cs="Times New Roman"/>
          <w:i/>
          <w:sz w:val="28"/>
          <w:szCs w:val="28"/>
        </w:rPr>
        <w:t>Что подразумевается под определением «невидимая» опасность?</w:t>
      </w:r>
    </w:p>
    <w:p w:rsidR="006779A5" w:rsidRDefault="006779A5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98"/>
        <w:tblW w:w="0" w:type="auto"/>
        <w:tblLook w:val="04A0"/>
      </w:tblPr>
      <w:tblGrid>
        <w:gridCol w:w="623"/>
      </w:tblGrid>
      <w:tr w:rsidR="008518B1" w:rsidRPr="0072462D" w:rsidTr="008518B1">
        <w:trPr>
          <w:trHeight w:val="583"/>
        </w:trPr>
        <w:tc>
          <w:tcPr>
            <w:tcW w:w="623" w:type="dxa"/>
            <w:shd w:val="clear" w:color="auto" w:fill="FF0000"/>
          </w:tcPr>
          <w:p w:rsidR="008518B1" w:rsidRPr="006F699E" w:rsidRDefault="008518B1" w:rsidP="008518B1">
            <w:pPr>
              <w:pStyle w:val="HTM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  <w:t>И</w:t>
            </w:r>
          </w:p>
        </w:tc>
      </w:tr>
    </w:tbl>
    <w:p w:rsidR="008518B1" w:rsidRDefault="008518B1" w:rsidP="00851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3030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1021080</wp:posOffset>
            </wp:positionV>
            <wp:extent cx="1657350" cy="1994535"/>
            <wp:effectExtent l="19050" t="0" r="0" b="0"/>
            <wp:wrapTight wrapText="bothSides">
              <wp:wrapPolygon edited="0">
                <wp:start x="-248" y="0"/>
                <wp:lineTo x="-248" y="21456"/>
                <wp:lineTo x="21600" y="21456"/>
                <wp:lineTo x="21600" y="0"/>
                <wp:lineTo x="-248" y="0"/>
              </wp:wrapPolygon>
            </wp:wrapTight>
            <wp:docPr id="4" name="Рисунок 1" descr="Закрыть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рыть окн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Всемирно известная страховая компания</w:t>
      </w: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Medicash среди онлайн пол</w:t>
      </w: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ь</w:t>
      </w: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зователей </w:t>
      </w:r>
      <w:r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провела опрос </w:t>
      </w: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с целью выявить - людям какой профессии наиболее свойственны вредные для здоровья привычки (курение, алк</w:t>
      </w: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о</w:t>
      </w: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голизм, упо</w:t>
      </w:r>
      <w:r>
        <w:rPr>
          <w:rFonts w:ascii="Times New Roman" w:eastAsia="Times New Roman" w:hAnsi="Times New Roman" w:cs="Times New Roman"/>
          <w:color w:val="030303"/>
          <w:sz w:val="28"/>
          <w:szCs w:val="28"/>
        </w:rPr>
        <w:t>требление вредной пищи и т. д.).</w:t>
      </w:r>
      <w:r w:rsidRPr="008518B1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8"/>
          <w:szCs w:val="28"/>
        </w:rPr>
        <w:t>С</w:t>
      </w: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амыми «нездоровыми», были названы следующие профессии:</w:t>
      </w:r>
    </w:p>
    <w:p w:rsidR="008518B1" w:rsidRDefault="008518B1" w:rsidP="00851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- повар – именно работники кухни курят, по стат</w:t>
      </w: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и</w:t>
      </w: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стике, больше других представителей разных профе</w:t>
      </w: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с</w:t>
      </w: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сий и в течение суток питаются в основном фаст-фудом (!) или вредными для организма закусками – чипсами, сладкими шоколадными батончиками и т.п. </w:t>
      </w:r>
    </w:p>
    <w:p w:rsidR="007F3DE3" w:rsidRDefault="008518B1" w:rsidP="00851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- фермер – даже работа на природе не приучила л</w:t>
      </w: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ю</w:t>
      </w: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дей этой профессии к здоровому образу жизни, ведь в среднем фермер выкуривает около 50 сигарет в нед</w:t>
      </w: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е</w:t>
      </w: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лю и съедает пару десятков упаковок с различными вредными закусками.</w:t>
      </w:r>
    </w:p>
    <w:p w:rsidR="008518B1" w:rsidRDefault="008518B1" w:rsidP="00851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</w:rPr>
        <w:t>-</w:t>
      </w: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электрики, агенты страховых компаний, рабочие и строители, менеджеры сервис-центров, турагенты, дальнобойщики и инженеры.</w:t>
      </w:r>
    </w:p>
    <w:p w:rsidR="008518B1" w:rsidRPr="00095CC4" w:rsidRDefault="007F3DE3" w:rsidP="00851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    </w:t>
      </w:r>
      <w:r w:rsidR="008518B1"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Совсем другая картина вырисовывается в сфере рекламного бизнеса, так люди именно этой профессии отличаются наилучшими показателями, когда речь идет о своем здоровье. Судите сами, в среднем рекламщик выкуривает не более 10 сигарет в неделю и выпивает алкоголь в очень умеренных кол</w:t>
      </w:r>
      <w:r w:rsidR="008518B1"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и</w:t>
      </w:r>
      <w:r w:rsidR="008518B1"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чествах, почти так же, как и представители другой уважаемой профессии – учителя.</w:t>
      </w:r>
      <w:r w:rsidR="008518B1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8518B1" w:rsidRPr="00095CC4">
        <w:rPr>
          <w:rFonts w:ascii="Times New Roman" w:eastAsia="Times New Roman" w:hAnsi="Times New Roman" w:cs="Times New Roman"/>
          <w:i/>
          <w:color w:val="030303"/>
          <w:sz w:val="28"/>
          <w:szCs w:val="28"/>
        </w:rPr>
        <w:t>Здоровый образ жизни также присущ следующим представителям «здоровых» профессий: юристам и секретарям, медсестрам, программ</w:t>
      </w:r>
      <w:r w:rsidR="008518B1" w:rsidRPr="00095CC4">
        <w:rPr>
          <w:rFonts w:ascii="Times New Roman" w:eastAsia="Times New Roman" w:hAnsi="Times New Roman" w:cs="Times New Roman"/>
          <w:i/>
          <w:color w:val="030303"/>
          <w:sz w:val="28"/>
          <w:szCs w:val="28"/>
        </w:rPr>
        <w:t>и</w:t>
      </w:r>
      <w:r w:rsidR="008518B1" w:rsidRPr="00095CC4">
        <w:rPr>
          <w:rFonts w:ascii="Times New Roman" w:eastAsia="Times New Roman" w:hAnsi="Times New Roman" w:cs="Times New Roman"/>
          <w:i/>
          <w:color w:val="030303"/>
          <w:sz w:val="28"/>
          <w:szCs w:val="28"/>
        </w:rPr>
        <w:t>стам, продавцам и исследователям.</w:t>
      </w:r>
      <w:r>
        <w:rPr>
          <w:rFonts w:ascii="Times New Roman" w:eastAsia="Times New Roman" w:hAnsi="Times New Roman" w:cs="Times New Roman"/>
          <w:i/>
          <w:color w:val="030303"/>
          <w:sz w:val="28"/>
          <w:szCs w:val="28"/>
        </w:rPr>
        <w:t xml:space="preserve"> </w:t>
      </w:r>
      <w:r w:rsidR="008518B1"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В данном анкетировании принимали участие более трех тысяч человек, принадлежащих к числу не менее 100 с</w:t>
      </w:r>
      <w:r w:rsidR="008518B1"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а</w:t>
      </w:r>
      <w:r w:rsidR="008518B1"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t>мых распространенных профессий в мире.</w:t>
      </w:r>
    </w:p>
    <w:p w:rsidR="008518B1" w:rsidRPr="00095CC4" w:rsidRDefault="008518B1" w:rsidP="008518B1">
      <w:pPr>
        <w:spacing w:after="0" w:line="240" w:lineRule="auto"/>
        <w:jc w:val="both"/>
        <w:rPr>
          <w:rFonts w:ascii="Tahoma" w:eastAsia="Times New Roman" w:hAnsi="Tahoma" w:cs="Tahoma"/>
          <w:color w:val="030303"/>
          <w:sz w:val="18"/>
          <w:szCs w:val="18"/>
        </w:rPr>
      </w:pPr>
      <w:r w:rsidRPr="00095CC4">
        <w:rPr>
          <w:rFonts w:ascii="Times New Roman" w:eastAsia="Times New Roman" w:hAnsi="Times New Roman" w:cs="Times New Roman"/>
          <w:color w:val="030303"/>
          <w:sz w:val="28"/>
          <w:szCs w:val="28"/>
        </w:rPr>
        <w:br/>
      </w:r>
    </w:p>
    <w:p w:rsidR="006779A5" w:rsidRDefault="006779A5" w:rsidP="00DE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E3" w:rsidRPr="007F3DE3" w:rsidRDefault="000A6303" w:rsidP="00DE68F4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A6303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1094362" cy="685800"/>
            <wp:effectExtent l="19050" t="0" r="0" b="0"/>
            <wp:docPr id="7" name="Рисунок 1" descr="http://im8-tub.yandex.net/i?id=70675722&amp;tov=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.yandex.net/i?id=70675722&amp;tov=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6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Разде</w:t>
      </w:r>
      <w:r w:rsidR="007F3DE3" w:rsidRPr="007F3DE3">
        <w:rPr>
          <w:rFonts w:ascii="Times New Roman" w:hAnsi="Times New Roman" w:cs="Times New Roman"/>
          <w:b/>
          <w:color w:val="FF0000"/>
          <w:sz w:val="32"/>
          <w:szCs w:val="32"/>
        </w:rPr>
        <w:t>л 2.</w:t>
      </w:r>
      <w:r w:rsidR="007F3DE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F3DE3" w:rsidRPr="007F3DE3">
        <w:rPr>
          <w:rFonts w:ascii="Times New Roman" w:hAnsi="Times New Roman" w:cs="Times New Roman"/>
          <w:b/>
          <w:color w:val="FF0000"/>
          <w:sz w:val="32"/>
          <w:szCs w:val="32"/>
        </w:rPr>
        <w:t>Влияние на здоровье человека отдельных факторов производственной среды.</w:t>
      </w:r>
    </w:p>
    <w:p w:rsidR="00301C81" w:rsidRDefault="00DE68F4" w:rsidP="0030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C81">
        <w:rPr>
          <w:rFonts w:ascii="Times New Roman" w:hAnsi="Times New Roman" w:cs="Times New Roman"/>
          <w:b/>
          <w:sz w:val="28"/>
          <w:szCs w:val="28"/>
        </w:rPr>
        <w:t>Влияние микроклимата на организм человека</w:t>
      </w:r>
      <w:r w:rsidR="00301C81" w:rsidRPr="00301C81">
        <w:rPr>
          <w:rFonts w:ascii="Times New Roman" w:hAnsi="Times New Roman" w:cs="Times New Roman"/>
          <w:sz w:val="28"/>
          <w:szCs w:val="28"/>
        </w:rPr>
        <w:t>.</w:t>
      </w:r>
      <w:r w:rsidR="00301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10" w:rsidRDefault="00301C81" w:rsidP="0030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="00DE68F4">
        <w:rPr>
          <w:rFonts w:ascii="Times New Roman" w:hAnsi="Times New Roman" w:cs="Times New Roman"/>
          <w:sz w:val="28"/>
          <w:szCs w:val="28"/>
        </w:rPr>
        <w:t>лимат внутренней среды  помещений, который определяется действу</w:t>
      </w:r>
      <w:r w:rsidR="00DE68F4">
        <w:rPr>
          <w:rFonts w:ascii="Times New Roman" w:hAnsi="Times New Roman" w:cs="Times New Roman"/>
          <w:sz w:val="28"/>
          <w:szCs w:val="28"/>
        </w:rPr>
        <w:t>ю</w:t>
      </w:r>
      <w:r w:rsidR="00DE68F4">
        <w:rPr>
          <w:rFonts w:ascii="Times New Roman" w:hAnsi="Times New Roman" w:cs="Times New Roman"/>
          <w:sz w:val="28"/>
          <w:szCs w:val="28"/>
        </w:rPr>
        <w:t xml:space="preserve">щими на организм человека сочетаниями температуры, влажности, скорости движения воздуха и теплового излучения нагретых поверхностей.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68F4">
        <w:rPr>
          <w:rFonts w:ascii="Times New Roman" w:hAnsi="Times New Roman" w:cs="Times New Roman"/>
          <w:sz w:val="28"/>
          <w:szCs w:val="28"/>
        </w:rPr>
        <w:t xml:space="preserve">Микроклимат </w:t>
      </w:r>
      <w:r w:rsidR="006779A5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DE68F4">
        <w:rPr>
          <w:rFonts w:ascii="Times New Roman" w:hAnsi="Times New Roman" w:cs="Times New Roman"/>
          <w:sz w:val="28"/>
          <w:szCs w:val="28"/>
        </w:rPr>
        <w:t xml:space="preserve"> помещений, в основном, влияет на тепловое состояние организма человека и его теплообмен с окружающей средой. Н</w:t>
      </w:r>
      <w:r w:rsidR="00DE68F4">
        <w:rPr>
          <w:rFonts w:ascii="Times New Roman" w:hAnsi="Times New Roman" w:cs="Times New Roman"/>
          <w:sz w:val="28"/>
          <w:szCs w:val="28"/>
        </w:rPr>
        <w:t>е</w:t>
      </w:r>
      <w:r w:rsidR="00DE68F4">
        <w:rPr>
          <w:rFonts w:ascii="Times New Roman" w:hAnsi="Times New Roman" w:cs="Times New Roman"/>
          <w:sz w:val="28"/>
          <w:szCs w:val="28"/>
        </w:rPr>
        <w:t>смотря на то, что параметры микроклимата производственных помещений могут значительно колебаться, температура тела человека остается постоя</w:t>
      </w:r>
      <w:r w:rsidR="00DE68F4">
        <w:rPr>
          <w:rFonts w:ascii="Times New Roman" w:hAnsi="Times New Roman" w:cs="Times New Roman"/>
          <w:sz w:val="28"/>
          <w:szCs w:val="28"/>
        </w:rPr>
        <w:t>н</w:t>
      </w:r>
      <w:r w:rsidR="00DE68F4">
        <w:rPr>
          <w:rFonts w:ascii="Times New Roman" w:hAnsi="Times New Roman" w:cs="Times New Roman"/>
          <w:sz w:val="28"/>
          <w:szCs w:val="28"/>
        </w:rPr>
        <w:t xml:space="preserve">ной (36,6 °С). </w:t>
      </w:r>
      <w:r w:rsidR="00DE68F4" w:rsidRPr="00301C81">
        <w:rPr>
          <w:rFonts w:ascii="Times New Roman" w:hAnsi="Times New Roman" w:cs="Times New Roman"/>
          <w:i/>
          <w:sz w:val="28"/>
          <w:szCs w:val="28"/>
        </w:rPr>
        <w:t>Свойство человеческого организма поддерживать тепловой баланс называется терморегуляцией</w:t>
      </w:r>
      <w:r w:rsidR="00DE6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C81" w:rsidRDefault="00246410" w:rsidP="0030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8F4">
        <w:rPr>
          <w:rFonts w:ascii="Times New Roman" w:hAnsi="Times New Roman" w:cs="Times New Roman"/>
          <w:sz w:val="28"/>
          <w:szCs w:val="28"/>
        </w:rPr>
        <w:t>Нормальное протекание физиологических процессов в организме во</w:t>
      </w:r>
      <w:r w:rsidR="00DE68F4">
        <w:rPr>
          <w:rFonts w:ascii="Times New Roman" w:hAnsi="Times New Roman" w:cs="Times New Roman"/>
          <w:sz w:val="28"/>
          <w:szCs w:val="28"/>
        </w:rPr>
        <w:t>з</w:t>
      </w:r>
      <w:r w:rsidR="00DE68F4">
        <w:rPr>
          <w:rFonts w:ascii="Times New Roman" w:hAnsi="Times New Roman" w:cs="Times New Roman"/>
          <w:sz w:val="28"/>
          <w:szCs w:val="28"/>
        </w:rPr>
        <w:t>можно лишь тогда, когда выделяемое организмом тепло непрерывно отв</w:t>
      </w:r>
      <w:r w:rsidR="00DE68F4">
        <w:rPr>
          <w:rFonts w:ascii="Times New Roman" w:hAnsi="Times New Roman" w:cs="Times New Roman"/>
          <w:sz w:val="28"/>
          <w:szCs w:val="28"/>
        </w:rPr>
        <w:t>о</w:t>
      </w:r>
      <w:r w:rsidR="00DE68F4">
        <w:rPr>
          <w:rFonts w:ascii="Times New Roman" w:hAnsi="Times New Roman" w:cs="Times New Roman"/>
          <w:sz w:val="28"/>
          <w:szCs w:val="28"/>
        </w:rPr>
        <w:t>дится в окружающую среду. Отдача теплоты организмом человека во вне</w:t>
      </w:r>
      <w:r w:rsidR="00DE68F4">
        <w:rPr>
          <w:rFonts w:ascii="Times New Roman" w:hAnsi="Times New Roman" w:cs="Times New Roman"/>
          <w:sz w:val="28"/>
          <w:szCs w:val="28"/>
        </w:rPr>
        <w:t>ш</w:t>
      </w:r>
      <w:r w:rsidR="00DE68F4">
        <w:rPr>
          <w:rFonts w:ascii="Times New Roman" w:hAnsi="Times New Roman" w:cs="Times New Roman"/>
          <w:sz w:val="28"/>
          <w:szCs w:val="28"/>
        </w:rPr>
        <w:t xml:space="preserve">нюю среду происходит тремя основными способами (путями): </w:t>
      </w:r>
    </w:p>
    <w:p w:rsidR="00301C81" w:rsidRDefault="00301C81" w:rsidP="00301C8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конвекцией</w:t>
      </w:r>
    </w:p>
    <w:p w:rsidR="00301C81" w:rsidRDefault="00301C81" w:rsidP="00301C8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излучением </w:t>
      </w:r>
    </w:p>
    <w:p w:rsidR="00301C81" w:rsidRDefault="00DE68F4" w:rsidP="00301C8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81">
        <w:rPr>
          <w:rFonts w:ascii="Times New Roman" w:hAnsi="Times New Roman" w:cs="Times New Roman"/>
          <w:sz w:val="28"/>
          <w:szCs w:val="28"/>
        </w:rPr>
        <w:t>ис</w:t>
      </w:r>
      <w:r w:rsidR="00301C81">
        <w:rPr>
          <w:rFonts w:ascii="Times New Roman" w:hAnsi="Times New Roman" w:cs="Times New Roman"/>
          <w:sz w:val="28"/>
          <w:szCs w:val="28"/>
        </w:rPr>
        <w:t>парением.</w:t>
      </w:r>
    </w:p>
    <w:p w:rsidR="00246410" w:rsidRDefault="00301C81" w:rsidP="0030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8F4" w:rsidRPr="00301C81">
        <w:rPr>
          <w:rFonts w:ascii="Times New Roman" w:hAnsi="Times New Roman" w:cs="Times New Roman"/>
          <w:sz w:val="28"/>
          <w:szCs w:val="28"/>
        </w:rPr>
        <w:t xml:space="preserve"> Снижение температуры при всех других одинаковых условиях приводит к росту теплоотдачи путем конвекции и излучения и может привести к перео</w:t>
      </w:r>
      <w:r w:rsidR="00DE68F4" w:rsidRPr="00301C81">
        <w:rPr>
          <w:rFonts w:ascii="Times New Roman" w:hAnsi="Times New Roman" w:cs="Times New Roman"/>
          <w:sz w:val="28"/>
          <w:szCs w:val="28"/>
        </w:rPr>
        <w:t>х</w:t>
      </w:r>
      <w:r w:rsidR="00DE68F4" w:rsidRPr="00301C81">
        <w:rPr>
          <w:rFonts w:ascii="Times New Roman" w:hAnsi="Times New Roman" w:cs="Times New Roman"/>
          <w:sz w:val="28"/>
          <w:szCs w:val="28"/>
        </w:rPr>
        <w:t>лаждению организ</w:t>
      </w:r>
      <w:r w:rsidR="00246410">
        <w:rPr>
          <w:rFonts w:ascii="Times New Roman" w:hAnsi="Times New Roman" w:cs="Times New Roman"/>
          <w:sz w:val="28"/>
          <w:szCs w:val="28"/>
        </w:rPr>
        <w:t xml:space="preserve">ма. </w:t>
      </w:r>
      <w:r w:rsidR="00DE68F4" w:rsidRPr="00301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10" w:rsidRDefault="00246410" w:rsidP="0030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8F4" w:rsidRPr="00246410">
        <w:rPr>
          <w:rFonts w:ascii="Times New Roman" w:hAnsi="Times New Roman" w:cs="Times New Roman"/>
          <w:i/>
          <w:sz w:val="28"/>
          <w:szCs w:val="28"/>
        </w:rPr>
        <w:t>При высокой температуре</w:t>
      </w:r>
      <w:r w:rsidR="00DE68F4" w:rsidRPr="00301C81">
        <w:rPr>
          <w:rFonts w:ascii="Times New Roman" w:hAnsi="Times New Roman" w:cs="Times New Roman"/>
          <w:sz w:val="28"/>
          <w:szCs w:val="28"/>
        </w:rPr>
        <w:t xml:space="preserve"> практически все тепло, которое выделяется, отдается в окружающую среду ис</w:t>
      </w:r>
      <w:r>
        <w:rPr>
          <w:rFonts w:ascii="Times New Roman" w:hAnsi="Times New Roman" w:cs="Times New Roman"/>
          <w:sz w:val="28"/>
          <w:szCs w:val="28"/>
        </w:rPr>
        <w:t xml:space="preserve">парением пота. </w:t>
      </w:r>
      <w:r w:rsidR="00DE68F4" w:rsidRPr="00301C81">
        <w:rPr>
          <w:rFonts w:ascii="Times New Roman" w:hAnsi="Times New Roman" w:cs="Times New Roman"/>
          <w:sz w:val="28"/>
          <w:szCs w:val="28"/>
        </w:rPr>
        <w:t>Если микроклимат характ</w:t>
      </w:r>
      <w:r w:rsidR="00DE68F4" w:rsidRPr="00301C81">
        <w:rPr>
          <w:rFonts w:ascii="Times New Roman" w:hAnsi="Times New Roman" w:cs="Times New Roman"/>
          <w:sz w:val="28"/>
          <w:szCs w:val="28"/>
        </w:rPr>
        <w:t>е</w:t>
      </w:r>
      <w:r w:rsidR="00DE68F4" w:rsidRPr="00301C81">
        <w:rPr>
          <w:rFonts w:ascii="Times New Roman" w:hAnsi="Times New Roman" w:cs="Times New Roman"/>
          <w:sz w:val="28"/>
          <w:szCs w:val="28"/>
        </w:rPr>
        <w:t xml:space="preserve">ризуется не только высокой температурой, но и значительной влажностью воздуха, то пот не испаряется, а стекает каплями с поверхности кожи. </w:t>
      </w:r>
    </w:p>
    <w:p w:rsidR="00246410" w:rsidRDefault="00246410" w:rsidP="0030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8F4" w:rsidRPr="00246410">
        <w:rPr>
          <w:rFonts w:ascii="Times New Roman" w:hAnsi="Times New Roman" w:cs="Times New Roman"/>
          <w:i/>
          <w:sz w:val="28"/>
          <w:szCs w:val="28"/>
        </w:rPr>
        <w:t>Недостаточная влажность</w:t>
      </w:r>
      <w:r w:rsidR="00DE68F4" w:rsidRPr="00301C81">
        <w:rPr>
          <w:rFonts w:ascii="Times New Roman" w:hAnsi="Times New Roman" w:cs="Times New Roman"/>
          <w:sz w:val="28"/>
          <w:szCs w:val="28"/>
        </w:rPr>
        <w:t xml:space="preserve"> приводит к интенсивному испарению влаги со слизистых оболочек, их пересыханию и эрозии, загрязнению болезнетво</w:t>
      </w:r>
      <w:r w:rsidR="00DE68F4" w:rsidRPr="00301C81">
        <w:rPr>
          <w:rFonts w:ascii="Times New Roman" w:hAnsi="Times New Roman" w:cs="Times New Roman"/>
          <w:sz w:val="28"/>
          <w:szCs w:val="28"/>
        </w:rPr>
        <w:t>р</w:t>
      </w:r>
      <w:r w:rsidR="00DE68F4" w:rsidRPr="00301C81">
        <w:rPr>
          <w:rFonts w:ascii="Times New Roman" w:hAnsi="Times New Roman" w:cs="Times New Roman"/>
          <w:sz w:val="28"/>
          <w:szCs w:val="28"/>
        </w:rPr>
        <w:t>ными микробами. Вода и соли, выделяемые из организма потом, должны з</w:t>
      </w:r>
      <w:r w:rsidR="00DE68F4" w:rsidRPr="00301C81">
        <w:rPr>
          <w:rFonts w:ascii="Times New Roman" w:hAnsi="Times New Roman" w:cs="Times New Roman"/>
          <w:sz w:val="28"/>
          <w:szCs w:val="28"/>
        </w:rPr>
        <w:t>а</w:t>
      </w:r>
      <w:r w:rsidR="00DE68F4" w:rsidRPr="00301C81">
        <w:rPr>
          <w:rFonts w:ascii="Times New Roman" w:hAnsi="Times New Roman" w:cs="Times New Roman"/>
          <w:sz w:val="28"/>
          <w:szCs w:val="28"/>
        </w:rPr>
        <w:t xml:space="preserve">мещаться, поскольку их потеря приводит к сгущению крови и нарушению деятельности </w:t>
      </w:r>
      <w:r w:rsidR="006779A5" w:rsidRPr="00301C81">
        <w:rPr>
          <w:rFonts w:ascii="Times New Roman" w:hAnsi="Times New Roman" w:cs="Times New Roman"/>
          <w:sz w:val="28"/>
          <w:szCs w:val="28"/>
        </w:rPr>
        <w:t>сердечнососудистой</w:t>
      </w:r>
      <w:r w:rsidR="00DE68F4" w:rsidRPr="00301C81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246410" w:rsidRDefault="00246410" w:rsidP="0030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410" w:rsidRDefault="00246410" w:rsidP="0030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8F4" w:rsidRPr="00246410">
        <w:rPr>
          <w:rFonts w:ascii="Times New Roman" w:hAnsi="Times New Roman" w:cs="Times New Roman"/>
          <w:i/>
          <w:sz w:val="28"/>
          <w:szCs w:val="28"/>
        </w:rPr>
        <w:t xml:space="preserve">Повышение скорости движения воздуха </w:t>
      </w:r>
      <w:r w:rsidR="00DE68F4" w:rsidRPr="00301C81">
        <w:rPr>
          <w:rFonts w:ascii="Times New Roman" w:hAnsi="Times New Roman" w:cs="Times New Roman"/>
          <w:sz w:val="28"/>
          <w:szCs w:val="28"/>
        </w:rPr>
        <w:t>способствует усилению проце</w:t>
      </w:r>
      <w:r w:rsidR="00DE68F4" w:rsidRPr="00301C81">
        <w:rPr>
          <w:rFonts w:ascii="Times New Roman" w:hAnsi="Times New Roman" w:cs="Times New Roman"/>
          <w:sz w:val="28"/>
          <w:szCs w:val="28"/>
        </w:rPr>
        <w:t>с</w:t>
      </w:r>
      <w:r w:rsidR="00DE68F4" w:rsidRPr="00301C81">
        <w:rPr>
          <w:rFonts w:ascii="Times New Roman" w:hAnsi="Times New Roman" w:cs="Times New Roman"/>
          <w:sz w:val="28"/>
          <w:szCs w:val="28"/>
        </w:rPr>
        <w:t xml:space="preserve">са теплоотдачи конвекцией и испарением пота. </w:t>
      </w:r>
    </w:p>
    <w:p w:rsidR="00246410" w:rsidRDefault="00246410" w:rsidP="0030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8F4" w:rsidRPr="00246410">
        <w:rPr>
          <w:rFonts w:ascii="Times New Roman" w:hAnsi="Times New Roman" w:cs="Times New Roman"/>
          <w:i/>
          <w:sz w:val="28"/>
          <w:szCs w:val="28"/>
        </w:rPr>
        <w:t>Длительное влияние высокой температуры в сочетании со значительной влажностью может привести к накоплению тепла в организме и к гипе</w:t>
      </w:r>
      <w:r w:rsidR="00DE68F4" w:rsidRPr="00246410">
        <w:rPr>
          <w:rFonts w:ascii="Times New Roman" w:hAnsi="Times New Roman" w:cs="Times New Roman"/>
          <w:i/>
          <w:sz w:val="28"/>
          <w:szCs w:val="28"/>
        </w:rPr>
        <w:t>р</w:t>
      </w:r>
      <w:r w:rsidR="00DE68F4" w:rsidRPr="00246410">
        <w:rPr>
          <w:rFonts w:ascii="Times New Roman" w:hAnsi="Times New Roman" w:cs="Times New Roman"/>
          <w:i/>
          <w:sz w:val="28"/>
          <w:szCs w:val="28"/>
        </w:rPr>
        <w:t>термии состоянию, при котором температура тела повышается до 38...40 °С.</w:t>
      </w:r>
      <w:r w:rsidR="00DE68F4" w:rsidRPr="00301C81">
        <w:rPr>
          <w:rFonts w:ascii="Times New Roman" w:hAnsi="Times New Roman" w:cs="Times New Roman"/>
          <w:sz w:val="28"/>
          <w:szCs w:val="28"/>
        </w:rPr>
        <w:t xml:space="preserve"> </w:t>
      </w:r>
      <w:r w:rsidR="00DE68F4" w:rsidRPr="00246410">
        <w:rPr>
          <w:rFonts w:ascii="Times New Roman" w:hAnsi="Times New Roman" w:cs="Times New Roman"/>
          <w:i/>
          <w:sz w:val="28"/>
          <w:szCs w:val="28"/>
        </w:rPr>
        <w:t>При низкой температуре, значительной скорости и влажности воздуха возникает переохлаждение организма (гипотермия).</w:t>
      </w:r>
      <w:r w:rsidR="00DE68F4" w:rsidRPr="00301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10" w:rsidRDefault="00246410" w:rsidP="0030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410" w:rsidRDefault="00246410" w:rsidP="0030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E68F4" w:rsidRPr="00301C81">
        <w:rPr>
          <w:rFonts w:ascii="Times New Roman" w:hAnsi="Times New Roman" w:cs="Times New Roman"/>
          <w:sz w:val="28"/>
          <w:szCs w:val="28"/>
        </w:rPr>
        <w:t xml:space="preserve">следствие воздействия низких температур могут возникнуть </w:t>
      </w:r>
      <w:r w:rsidR="006779A5" w:rsidRPr="00301C81">
        <w:rPr>
          <w:rFonts w:ascii="Times New Roman" w:hAnsi="Times New Roman" w:cs="Times New Roman"/>
          <w:sz w:val="28"/>
          <w:szCs w:val="28"/>
        </w:rPr>
        <w:t>холодцовые</w:t>
      </w:r>
      <w:r w:rsidR="00DE68F4" w:rsidRPr="00301C81">
        <w:rPr>
          <w:rFonts w:ascii="Times New Roman" w:hAnsi="Times New Roman" w:cs="Times New Roman"/>
          <w:sz w:val="28"/>
          <w:szCs w:val="28"/>
        </w:rPr>
        <w:t xml:space="preserve"> травмы. Параметры микроклимата оказывают также существенное влияние на производительность труда и на травматизм.</w:t>
      </w:r>
    </w:p>
    <w:p w:rsidR="00246410" w:rsidRDefault="00246410" w:rsidP="00301C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410">
        <w:rPr>
          <w:rFonts w:ascii="Times New Roman" w:hAnsi="Times New Roman" w:cs="Times New Roman"/>
          <w:b/>
          <w:sz w:val="28"/>
          <w:szCs w:val="28"/>
        </w:rPr>
        <w:t>В</w:t>
      </w:r>
      <w:r w:rsidR="00DE68F4" w:rsidRPr="00246410">
        <w:rPr>
          <w:rFonts w:ascii="Times New Roman" w:hAnsi="Times New Roman" w:cs="Times New Roman"/>
          <w:b/>
          <w:sz w:val="28"/>
          <w:szCs w:val="28"/>
        </w:rPr>
        <w:t xml:space="preserve">редные химические вещества и их воздействие на человека. </w:t>
      </w:r>
      <w:r w:rsidR="00DE68F4" w:rsidRPr="00246410">
        <w:rPr>
          <w:rFonts w:ascii="Times New Roman" w:hAnsi="Times New Roman" w:cs="Times New Roman"/>
          <w:b/>
          <w:sz w:val="28"/>
          <w:szCs w:val="28"/>
        </w:rPr>
        <w:br/>
      </w:r>
    </w:p>
    <w:p w:rsidR="00DE68F4" w:rsidRPr="00246410" w:rsidRDefault="00DE68F4" w:rsidP="00301C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C81">
        <w:rPr>
          <w:rFonts w:ascii="Times New Roman" w:hAnsi="Times New Roman" w:cs="Times New Roman"/>
          <w:b/>
          <w:i/>
          <w:sz w:val="28"/>
          <w:szCs w:val="28"/>
        </w:rPr>
        <w:t>Вредными</w:t>
      </w:r>
      <w:r w:rsidRPr="00301C81">
        <w:rPr>
          <w:rFonts w:ascii="Times New Roman" w:hAnsi="Times New Roman" w:cs="Times New Roman"/>
          <w:sz w:val="28"/>
          <w:szCs w:val="28"/>
        </w:rPr>
        <w:t xml:space="preserve"> </w:t>
      </w:r>
      <w:r w:rsidRPr="00246410">
        <w:rPr>
          <w:rFonts w:ascii="Times New Roman" w:hAnsi="Times New Roman" w:cs="Times New Roman"/>
          <w:i/>
          <w:sz w:val="28"/>
          <w:szCs w:val="28"/>
        </w:rPr>
        <w:t>принято считать вещества, которые при контакте с органи</w:t>
      </w:r>
      <w:r w:rsidRPr="00246410">
        <w:rPr>
          <w:rFonts w:ascii="Times New Roman" w:hAnsi="Times New Roman" w:cs="Times New Roman"/>
          <w:i/>
          <w:sz w:val="28"/>
          <w:szCs w:val="28"/>
        </w:rPr>
        <w:t>з</w:t>
      </w:r>
      <w:r w:rsidRPr="00246410">
        <w:rPr>
          <w:rFonts w:ascii="Times New Roman" w:hAnsi="Times New Roman" w:cs="Times New Roman"/>
          <w:i/>
          <w:sz w:val="28"/>
          <w:szCs w:val="28"/>
        </w:rPr>
        <w:t>мом человека в случае нарушения требований безопасности могут вызвать производственные травмы, профессиональные заболевания или отклонения в состоянии здоровья, обнаруживаемые современными методами, как в пр</w:t>
      </w:r>
      <w:r w:rsidRPr="00246410">
        <w:rPr>
          <w:rFonts w:ascii="Times New Roman" w:hAnsi="Times New Roman" w:cs="Times New Roman"/>
          <w:i/>
          <w:sz w:val="28"/>
          <w:szCs w:val="28"/>
        </w:rPr>
        <w:t>о</w:t>
      </w:r>
      <w:r w:rsidRPr="00246410">
        <w:rPr>
          <w:rFonts w:ascii="Times New Roman" w:hAnsi="Times New Roman" w:cs="Times New Roman"/>
          <w:i/>
          <w:sz w:val="28"/>
          <w:szCs w:val="28"/>
        </w:rPr>
        <w:t xml:space="preserve">цессе работы, так и в отдаленные сроки жизни настоящего и последующих поколений (ГОСТ 12.1.007-76). </w:t>
      </w:r>
    </w:p>
    <w:p w:rsidR="00246410" w:rsidRDefault="00246410" w:rsidP="00246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8F4" w:rsidRPr="00246410">
        <w:rPr>
          <w:rFonts w:ascii="Times New Roman" w:hAnsi="Times New Roman" w:cs="Times New Roman"/>
          <w:sz w:val="28"/>
          <w:szCs w:val="28"/>
        </w:rPr>
        <w:t>Вредные вещества могут проникать в организм человека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410" w:rsidRPr="00246410" w:rsidRDefault="00DE68F4" w:rsidP="00246410">
      <w:pPr>
        <w:pStyle w:val="a5"/>
        <w:numPr>
          <w:ilvl w:val="0"/>
          <w:numId w:val="9"/>
        </w:numPr>
        <w:jc w:val="both"/>
      </w:pPr>
      <w:r w:rsidRPr="00246410">
        <w:rPr>
          <w:rFonts w:ascii="Times New Roman" w:hAnsi="Times New Roman" w:cs="Times New Roman"/>
          <w:sz w:val="28"/>
          <w:szCs w:val="28"/>
        </w:rPr>
        <w:t xml:space="preserve">через органы дыхания, </w:t>
      </w:r>
    </w:p>
    <w:p w:rsidR="00246410" w:rsidRPr="00246410" w:rsidRDefault="00246410" w:rsidP="00246410">
      <w:pPr>
        <w:pStyle w:val="a5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органы пищеварения, </w:t>
      </w:r>
    </w:p>
    <w:p w:rsidR="00246410" w:rsidRPr="00246410" w:rsidRDefault="00DE68F4" w:rsidP="00246410">
      <w:pPr>
        <w:pStyle w:val="a5"/>
        <w:numPr>
          <w:ilvl w:val="0"/>
          <w:numId w:val="9"/>
        </w:numPr>
        <w:jc w:val="both"/>
      </w:pPr>
      <w:r w:rsidRPr="00246410">
        <w:rPr>
          <w:rFonts w:ascii="Times New Roman" w:hAnsi="Times New Roman" w:cs="Times New Roman"/>
          <w:sz w:val="28"/>
          <w:szCs w:val="28"/>
        </w:rPr>
        <w:t>кожу и слизистые оболочки.</w:t>
      </w:r>
    </w:p>
    <w:p w:rsidR="00DE68F4" w:rsidRDefault="00246410" w:rsidP="0024641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8F4" w:rsidRPr="00246410">
        <w:rPr>
          <w:rFonts w:ascii="Times New Roman" w:hAnsi="Times New Roman" w:cs="Times New Roman"/>
          <w:sz w:val="28"/>
          <w:szCs w:val="28"/>
        </w:rPr>
        <w:t xml:space="preserve"> Через дыхательные пути попадают пары, газо- и пылеобразные вещес</w:t>
      </w:r>
      <w:r w:rsidR="00DE68F4" w:rsidRPr="00246410">
        <w:rPr>
          <w:rFonts w:ascii="Times New Roman" w:hAnsi="Times New Roman" w:cs="Times New Roman"/>
          <w:sz w:val="28"/>
          <w:szCs w:val="28"/>
        </w:rPr>
        <w:t>т</w:t>
      </w:r>
      <w:r w:rsidR="00DE68F4" w:rsidRPr="00246410">
        <w:rPr>
          <w:rFonts w:ascii="Times New Roman" w:hAnsi="Times New Roman" w:cs="Times New Roman"/>
          <w:sz w:val="28"/>
          <w:szCs w:val="28"/>
        </w:rPr>
        <w:t xml:space="preserve">ва, через кожу преимущественно жидкие вещества. В желудочно-кишечный тракт вредные вещества попадают при заглатывании их, или при внесении в рот загрязненными руками. В санитарно-гигиенической практике принято разделять вредные вещества на химические вещества и промышленную пыль. </w:t>
      </w:r>
      <w:r w:rsidR="00DE68F4" w:rsidRPr="00246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8F4" w:rsidRPr="00246410">
        <w:rPr>
          <w:rFonts w:ascii="Times New Roman" w:hAnsi="Times New Roman" w:cs="Times New Roman"/>
          <w:sz w:val="28"/>
          <w:szCs w:val="28"/>
        </w:rPr>
        <w:t>Химические вещества (вредные и опасные) в соответствии с ГОСТ 12.0.003-74 по характеру воздействия на организм человека подразделяют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DE68F4" w:rsidRPr="00246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F4" w:rsidRDefault="00DE68F4" w:rsidP="00DE68F4">
      <w:pPr>
        <w:pStyle w:val="a5"/>
        <w:numPr>
          <w:ilvl w:val="0"/>
          <w:numId w:val="2"/>
        </w:numPr>
        <w:ind w:left="284" w:firstLine="7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общетоксические,</w:t>
      </w:r>
      <w:r>
        <w:rPr>
          <w:rFonts w:ascii="Times New Roman" w:hAnsi="Times New Roman" w:cs="Times New Roman"/>
          <w:sz w:val="28"/>
          <w:szCs w:val="28"/>
        </w:rPr>
        <w:t xml:space="preserve"> вызывающие отравление всего организма (ртуть, оксид углерода, толуол, анилин);</w:t>
      </w:r>
    </w:p>
    <w:p w:rsidR="00DE68F4" w:rsidRDefault="00DE68F4" w:rsidP="00DE68F4">
      <w:pPr>
        <w:pStyle w:val="a5"/>
        <w:numPr>
          <w:ilvl w:val="0"/>
          <w:numId w:val="2"/>
        </w:numPr>
        <w:ind w:left="284" w:firstLine="7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раздражающие,</w:t>
      </w:r>
      <w:r>
        <w:rPr>
          <w:rFonts w:ascii="Times New Roman" w:hAnsi="Times New Roman" w:cs="Times New Roman"/>
          <w:sz w:val="28"/>
          <w:szCs w:val="28"/>
        </w:rPr>
        <w:t xml:space="preserve"> вызывающие раздражение дыхательных путей и сл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зистых оболочек (хлор, аммиак, водород, озон);</w:t>
      </w:r>
    </w:p>
    <w:p w:rsidR="00DE68F4" w:rsidRDefault="00DE68F4" w:rsidP="00DE68F4">
      <w:pPr>
        <w:pStyle w:val="a5"/>
        <w:numPr>
          <w:ilvl w:val="0"/>
          <w:numId w:val="2"/>
        </w:numPr>
        <w:ind w:left="284" w:firstLine="7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сенсибилизирующие,</w:t>
      </w:r>
      <w:r>
        <w:rPr>
          <w:rFonts w:ascii="Times New Roman" w:hAnsi="Times New Roman" w:cs="Times New Roman"/>
          <w:sz w:val="28"/>
          <w:szCs w:val="28"/>
        </w:rPr>
        <w:t xml:space="preserve"> действующие как аллергены (альдегиды, раств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рители и лаки на основе нитросоединений);</w:t>
      </w:r>
    </w:p>
    <w:p w:rsidR="00DE68F4" w:rsidRDefault="00DE68F4" w:rsidP="00DE68F4">
      <w:pPr>
        <w:pStyle w:val="a5"/>
        <w:numPr>
          <w:ilvl w:val="0"/>
          <w:numId w:val="2"/>
        </w:numPr>
        <w:ind w:left="284" w:firstLine="7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канцерогенные,</w:t>
      </w:r>
      <w:r>
        <w:rPr>
          <w:rFonts w:ascii="Times New Roman" w:hAnsi="Times New Roman" w:cs="Times New Roman"/>
          <w:sz w:val="28"/>
          <w:szCs w:val="28"/>
        </w:rPr>
        <w:t xml:space="preserve"> вызывающие раковые заболевания (ароматические 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леводороды, аминосоединения</w:t>
      </w:r>
      <w:r w:rsidRPr="002464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gtFrame="_blank" w:history="1">
        <w:r w:rsidRPr="002464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асбест</w:t>
        </w:r>
      </w:hyperlink>
      <w:r w:rsidRPr="002464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8F4" w:rsidRDefault="00DE68F4" w:rsidP="00DE68F4">
      <w:pPr>
        <w:pStyle w:val="a5"/>
        <w:numPr>
          <w:ilvl w:val="0"/>
          <w:numId w:val="2"/>
        </w:numPr>
        <w:ind w:left="284" w:firstLine="7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мутагенные,</w:t>
      </w:r>
      <w:r>
        <w:rPr>
          <w:rFonts w:ascii="Times New Roman" w:hAnsi="Times New Roman" w:cs="Times New Roman"/>
          <w:sz w:val="28"/>
          <w:szCs w:val="28"/>
        </w:rPr>
        <w:t xml:space="preserve"> приводящие к изменению наследственной информации (свинец, радиоактивные вещества, формальдегид);</w:t>
      </w:r>
    </w:p>
    <w:p w:rsidR="00DE68F4" w:rsidRDefault="00DE68F4" w:rsidP="00DE68F4">
      <w:pPr>
        <w:pStyle w:val="a5"/>
        <w:numPr>
          <w:ilvl w:val="0"/>
          <w:numId w:val="2"/>
        </w:numPr>
        <w:ind w:left="284" w:firstLine="7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влияющие на репродуктивную (воссоздание потомства) </w:t>
      </w:r>
      <w:r>
        <w:rPr>
          <w:rFonts w:ascii="Times New Roman" w:hAnsi="Times New Roman" w:cs="Times New Roman"/>
          <w:sz w:val="28"/>
          <w:szCs w:val="28"/>
        </w:rPr>
        <w:t>функцию (бензол, свинец, марганец, никотин).</w:t>
      </w:r>
    </w:p>
    <w:p w:rsidR="00415596" w:rsidRDefault="00DE68F4" w:rsidP="004155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Производственная пыль</w:t>
      </w:r>
      <w:r w:rsidR="00415596">
        <w:rPr>
          <w:sz w:val="28"/>
          <w:szCs w:val="28"/>
        </w:rPr>
        <w:t>.</w:t>
      </w:r>
    </w:p>
    <w:p w:rsidR="00DE68F4" w:rsidRDefault="00415596" w:rsidP="004155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68F4">
        <w:rPr>
          <w:sz w:val="28"/>
          <w:szCs w:val="28"/>
        </w:rPr>
        <w:t>Высокие концентрации пыли характерны для горнодобывающей пр</w:t>
      </w:r>
      <w:r w:rsidR="00DE68F4">
        <w:rPr>
          <w:sz w:val="28"/>
          <w:szCs w:val="28"/>
        </w:rPr>
        <w:t>о</w:t>
      </w:r>
      <w:r w:rsidR="00DE68F4">
        <w:rPr>
          <w:sz w:val="28"/>
          <w:szCs w:val="28"/>
        </w:rPr>
        <w:t xml:space="preserve">мышленности, машиностроения, металлургии, текстильной </w:t>
      </w:r>
      <w:proofErr w:type="gramStart"/>
      <w:r w:rsidR="00DE68F4">
        <w:rPr>
          <w:sz w:val="28"/>
          <w:szCs w:val="28"/>
        </w:rPr>
        <w:t>промы</w:t>
      </w:r>
      <w:r w:rsidR="00DE68F4">
        <w:rPr>
          <w:sz w:val="28"/>
          <w:szCs w:val="28"/>
        </w:rPr>
        <w:t>ш</w:t>
      </w:r>
      <w:r w:rsidR="00DE68F4">
        <w:rPr>
          <w:sz w:val="28"/>
          <w:szCs w:val="28"/>
        </w:rPr>
        <w:lastRenderedPageBreak/>
        <w:t>лен</w:t>
      </w:r>
      <w:r w:rsidR="000A6303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57400" cy="1549400"/>
            <wp:effectExtent l="19050" t="0" r="0" b="0"/>
            <wp:wrapTight wrapText="bothSides">
              <wp:wrapPolygon edited="0">
                <wp:start x="-200" y="0"/>
                <wp:lineTo x="-200" y="21246"/>
                <wp:lineTo x="21600" y="21246"/>
                <wp:lineTo x="21600" y="0"/>
                <wp:lineTo x="-200" y="0"/>
              </wp:wrapPolygon>
            </wp:wrapTight>
            <wp:docPr id="100" name="i-main-pic" descr="Картинка 140 из 393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40 из 393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8F4">
        <w:rPr>
          <w:sz w:val="28"/>
          <w:szCs w:val="28"/>
        </w:rPr>
        <w:t>ности</w:t>
      </w:r>
      <w:proofErr w:type="gramEnd"/>
      <w:r w:rsidR="00DE68F4">
        <w:rPr>
          <w:sz w:val="28"/>
          <w:szCs w:val="28"/>
        </w:rPr>
        <w:t xml:space="preserve">, </w:t>
      </w:r>
      <w:hyperlink r:id="rId17" w:tgtFrame="_blank" w:history="1">
        <w:r w:rsidR="00DE68F4" w:rsidRPr="00415596">
          <w:rPr>
            <w:rStyle w:val="a3"/>
            <w:color w:val="auto"/>
            <w:sz w:val="28"/>
            <w:szCs w:val="28"/>
            <w:u w:val="none"/>
          </w:rPr>
          <w:t>сельского хозяйства</w:t>
        </w:r>
      </w:hyperlink>
      <w:r w:rsidR="00DE68F4">
        <w:rPr>
          <w:color w:val="auto"/>
          <w:sz w:val="28"/>
          <w:szCs w:val="28"/>
        </w:rPr>
        <w:t xml:space="preserve">. </w:t>
      </w:r>
      <w:r w:rsidR="00DE68F4">
        <w:rPr>
          <w:sz w:val="28"/>
          <w:szCs w:val="28"/>
        </w:rPr>
        <w:t xml:space="preserve">Пыль может оказывать на человека </w:t>
      </w:r>
      <w:r w:rsidR="00DE68F4">
        <w:rPr>
          <w:b/>
          <w:i/>
          <w:sz w:val="28"/>
          <w:szCs w:val="28"/>
        </w:rPr>
        <w:t>фибр</w:t>
      </w:r>
      <w:r w:rsidR="00DE68F4">
        <w:rPr>
          <w:b/>
          <w:i/>
          <w:sz w:val="28"/>
          <w:szCs w:val="28"/>
        </w:rPr>
        <w:t>о</w:t>
      </w:r>
      <w:r w:rsidR="00DE68F4">
        <w:rPr>
          <w:b/>
          <w:i/>
          <w:sz w:val="28"/>
          <w:szCs w:val="28"/>
        </w:rPr>
        <w:t>генное воздействие,</w:t>
      </w:r>
      <w:r w:rsidR="00DE68F4">
        <w:rPr>
          <w:sz w:val="28"/>
          <w:szCs w:val="28"/>
        </w:rPr>
        <w:t xml:space="preserve"> при котором в легких происходит разрастание соединительных тканей, которое нарушает но</w:t>
      </w:r>
      <w:r w:rsidR="00DE68F4">
        <w:rPr>
          <w:sz w:val="28"/>
          <w:szCs w:val="28"/>
        </w:rPr>
        <w:t>р</w:t>
      </w:r>
      <w:r w:rsidR="00DE68F4">
        <w:rPr>
          <w:sz w:val="28"/>
          <w:szCs w:val="28"/>
        </w:rPr>
        <w:t>мальное строение и функцию органа.</w:t>
      </w:r>
      <w:r w:rsidR="00DE68F4">
        <w:t xml:space="preserve"> </w:t>
      </w:r>
      <w:r w:rsidR="00DE68F4">
        <w:rPr>
          <w:sz w:val="28"/>
          <w:szCs w:val="28"/>
        </w:rPr>
        <w:t>Выраже</w:t>
      </w:r>
      <w:r w:rsidR="00DE68F4">
        <w:rPr>
          <w:sz w:val="28"/>
          <w:szCs w:val="28"/>
        </w:rPr>
        <w:t>н</w:t>
      </w:r>
      <w:r w:rsidR="00DE68F4">
        <w:rPr>
          <w:sz w:val="28"/>
          <w:szCs w:val="28"/>
        </w:rPr>
        <w:t>ное фиброгенное воздействие оказывает пыль, содержащая свободную двуокись кремния. На</w:t>
      </w:r>
      <w:r w:rsidR="00DE68F4">
        <w:rPr>
          <w:sz w:val="28"/>
          <w:szCs w:val="28"/>
        </w:rPr>
        <w:t>и</w:t>
      </w:r>
      <w:r w:rsidR="00DE68F4">
        <w:rPr>
          <w:sz w:val="28"/>
          <w:szCs w:val="28"/>
        </w:rPr>
        <w:t xml:space="preserve">большим патогенным эффектом обладает </w:t>
      </w:r>
      <w:r w:rsidR="00DE68F4">
        <w:rPr>
          <w:b/>
          <w:i/>
          <w:sz w:val="28"/>
          <w:szCs w:val="28"/>
        </w:rPr>
        <w:t>ме</w:t>
      </w:r>
      <w:r w:rsidR="00DE68F4">
        <w:rPr>
          <w:b/>
          <w:i/>
          <w:sz w:val="28"/>
          <w:szCs w:val="28"/>
        </w:rPr>
        <w:t>л</w:t>
      </w:r>
      <w:r w:rsidR="00DE68F4">
        <w:rPr>
          <w:b/>
          <w:i/>
          <w:sz w:val="28"/>
          <w:szCs w:val="28"/>
        </w:rPr>
        <w:t>кодисперсная пыль</w:t>
      </w:r>
      <w:r w:rsidR="00DE68F4">
        <w:rPr>
          <w:sz w:val="28"/>
          <w:szCs w:val="28"/>
        </w:rPr>
        <w:t xml:space="preserve"> (пылевые частицы, диаметр которых менее 5 </w:t>
      </w:r>
      <w:r w:rsidR="00DE68F4">
        <w:rPr>
          <w:i/>
          <w:iCs/>
          <w:sz w:val="28"/>
          <w:szCs w:val="28"/>
        </w:rPr>
        <w:t>мкм</w:t>
      </w:r>
      <w:r w:rsidR="00DE68F4">
        <w:rPr>
          <w:sz w:val="28"/>
          <w:szCs w:val="28"/>
        </w:rPr>
        <w:t>). Н</w:t>
      </w:r>
      <w:r w:rsidR="00DE68F4">
        <w:rPr>
          <w:sz w:val="28"/>
          <w:szCs w:val="28"/>
        </w:rPr>
        <w:t>а</w:t>
      </w:r>
      <w:r w:rsidR="00DE68F4">
        <w:rPr>
          <w:sz w:val="28"/>
          <w:szCs w:val="28"/>
        </w:rPr>
        <w:t xml:space="preserve">ряду с размерами частиц имеет значение их суммарная поверхность и масса пыли. Предельно допустимые концентрации (ПДК) в рабочей зоне </w:t>
      </w:r>
      <w:proofErr w:type="spellStart"/>
      <w:r w:rsidR="00DE68F4">
        <w:rPr>
          <w:sz w:val="28"/>
          <w:szCs w:val="28"/>
        </w:rPr>
        <w:t>фибр</w:t>
      </w:r>
      <w:r w:rsidR="00DE68F4">
        <w:rPr>
          <w:sz w:val="28"/>
          <w:szCs w:val="28"/>
        </w:rPr>
        <w:t>о</w:t>
      </w:r>
      <w:r w:rsidR="00DE68F4">
        <w:rPr>
          <w:sz w:val="28"/>
          <w:szCs w:val="28"/>
        </w:rPr>
        <w:t>генной</w:t>
      </w:r>
      <w:proofErr w:type="spellEnd"/>
      <w:r w:rsidR="00DE68F4">
        <w:rPr>
          <w:sz w:val="28"/>
          <w:szCs w:val="28"/>
        </w:rPr>
        <w:t xml:space="preserve"> пыли зависят от процентного содержания в них свободного диоксида кре</w:t>
      </w:r>
      <w:r w:rsidR="00DE68F4">
        <w:rPr>
          <w:sz w:val="28"/>
          <w:szCs w:val="28"/>
        </w:rPr>
        <w:t>м</w:t>
      </w:r>
      <w:r w:rsidR="00DE68F4">
        <w:rPr>
          <w:sz w:val="28"/>
          <w:szCs w:val="28"/>
        </w:rPr>
        <w:t>ния и колеблются от 1 до 10 </w:t>
      </w:r>
      <w:r w:rsidR="00DE68F4">
        <w:rPr>
          <w:i/>
          <w:iCs/>
          <w:sz w:val="28"/>
          <w:szCs w:val="28"/>
        </w:rPr>
        <w:t>мг/м</w:t>
      </w:r>
      <w:r w:rsidR="00DE68F4">
        <w:rPr>
          <w:i/>
          <w:iCs/>
          <w:sz w:val="28"/>
          <w:szCs w:val="28"/>
          <w:vertAlign w:val="superscript"/>
        </w:rPr>
        <w:t>3</w:t>
      </w:r>
      <w:r w:rsidR="00DE68F4">
        <w:rPr>
          <w:sz w:val="28"/>
          <w:szCs w:val="28"/>
        </w:rPr>
        <w:t>.</w:t>
      </w:r>
    </w:p>
    <w:p w:rsidR="00DE68F4" w:rsidRDefault="00DE68F4" w:rsidP="00DE68F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Вредность производственной пыли обусловлена ее способностью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профессиональные заболевания легких, в первую очередь </w:t>
      </w:r>
      <w:r>
        <w:rPr>
          <w:rFonts w:ascii="Times New Roman" w:hAnsi="Times New Roman" w:cs="Times New Roman"/>
          <w:b/>
          <w:sz w:val="28"/>
          <w:szCs w:val="28"/>
        </w:rPr>
        <w:t>пневмокониозы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8F4" w:rsidRPr="00415596" w:rsidRDefault="00DE68F4" w:rsidP="00DE68F4">
      <w:pPr>
        <w:pStyle w:val="a4"/>
        <w:jc w:val="both"/>
        <w:rPr>
          <w:i/>
          <w:sz w:val="28"/>
          <w:szCs w:val="28"/>
        </w:rPr>
      </w:pPr>
      <w:r w:rsidRPr="00415596">
        <w:rPr>
          <w:b/>
          <w:bCs/>
          <w:i/>
          <w:sz w:val="28"/>
          <w:szCs w:val="28"/>
        </w:rPr>
        <w:t>Пневмокони</w:t>
      </w:r>
      <w:r w:rsidRPr="00415596">
        <w:rPr>
          <w:rStyle w:val="accented"/>
          <w:b/>
          <w:bCs/>
          <w:i/>
          <w:sz w:val="28"/>
          <w:szCs w:val="28"/>
        </w:rPr>
        <w:t>о</w:t>
      </w:r>
      <w:r w:rsidRPr="00415596">
        <w:rPr>
          <w:b/>
          <w:bCs/>
          <w:i/>
          <w:sz w:val="28"/>
          <w:szCs w:val="28"/>
        </w:rPr>
        <w:t>зы</w:t>
      </w:r>
      <w:r w:rsidRPr="00415596">
        <w:rPr>
          <w:i/>
          <w:sz w:val="28"/>
          <w:szCs w:val="28"/>
        </w:rPr>
        <w:t xml:space="preserve"> (греч. pneumōn легкое + konia пыль + -ōsis) — хронические заболевания легких, вызываемые длительным вдыханием пыли и характер</w:t>
      </w:r>
      <w:r w:rsidRPr="00415596">
        <w:rPr>
          <w:i/>
          <w:sz w:val="28"/>
          <w:szCs w:val="28"/>
        </w:rPr>
        <w:t>и</w:t>
      </w:r>
      <w:r w:rsidRPr="00415596">
        <w:rPr>
          <w:i/>
          <w:sz w:val="28"/>
          <w:szCs w:val="28"/>
        </w:rPr>
        <w:t xml:space="preserve">зующиеся развитием фиброза легочной ткани. </w:t>
      </w:r>
    </w:p>
    <w:p w:rsidR="00DE68F4" w:rsidRDefault="00DE68F4" w:rsidP="00DE68F4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зависимости от вида воздействующей пыли выделено 6 групп пневм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кониозов:</w:t>
      </w:r>
    </w:p>
    <w:p w:rsidR="00DE68F4" w:rsidRDefault="00DE68F4" w:rsidP="00DE68F4">
      <w:pPr>
        <w:pStyle w:val="a4"/>
        <w:numPr>
          <w:ilvl w:val="0"/>
          <w:numId w:val="3"/>
        </w:numPr>
        <w:jc w:val="both"/>
      </w:pPr>
      <w:r>
        <w:rPr>
          <w:b/>
          <w:sz w:val="28"/>
          <w:szCs w:val="28"/>
        </w:rPr>
        <w:t>Первая группа</w:t>
      </w:r>
      <w:r>
        <w:rPr>
          <w:sz w:val="28"/>
          <w:szCs w:val="28"/>
        </w:rPr>
        <w:t xml:space="preserve"> - силикоз, развивающийся вследствие вдыхания 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ли, содержащей диоксид кремния SiО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</w:t>
      </w:r>
    </w:p>
    <w:p w:rsidR="00DE68F4" w:rsidRDefault="00DE68F4" w:rsidP="00DE68F4">
      <w:pPr>
        <w:pStyle w:val="a4"/>
        <w:numPr>
          <w:ilvl w:val="0"/>
          <w:numId w:val="3"/>
        </w:numPr>
        <w:jc w:val="both"/>
      </w:pPr>
      <w:r>
        <w:rPr>
          <w:b/>
          <w:sz w:val="28"/>
          <w:szCs w:val="28"/>
        </w:rPr>
        <w:t>Вторая групп</w:t>
      </w:r>
      <w:proofErr w:type="gramStart"/>
      <w:r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силикатозы (асбестоз, талькоз, каолиноз, нефелиноз, цементный, слюдяной пневмокониоз и др.), возникающие при вдых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пыли силикатов, которые содержат диоксид кремния в связанном состоянии. </w:t>
      </w:r>
    </w:p>
    <w:p w:rsidR="00DE68F4" w:rsidRDefault="00DE68F4" w:rsidP="00DE68F4">
      <w:pPr>
        <w:pStyle w:val="a4"/>
        <w:numPr>
          <w:ilvl w:val="0"/>
          <w:numId w:val="3"/>
        </w:numPr>
        <w:jc w:val="both"/>
      </w:pPr>
      <w:r>
        <w:rPr>
          <w:b/>
          <w:sz w:val="28"/>
          <w:szCs w:val="28"/>
        </w:rPr>
        <w:t>Третья группа</w:t>
      </w:r>
      <w:r>
        <w:rPr>
          <w:sz w:val="28"/>
          <w:szCs w:val="28"/>
        </w:rPr>
        <w:t xml:space="preserve"> - металлокониозы — обусловленные воздействием пыли металлов, например алюминия, бария, бериллия и его малора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творимых соединений, железа, марганца, олова, сурьмы, церия (ал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миноз, баритоз, бериллиоз, сидероз, манганокониоз, станиоз и др.). </w:t>
      </w:r>
    </w:p>
    <w:p w:rsidR="00DE68F4" w:rsidRDefault="00DE68F4" w:rsidP="00DE68F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Четвертая группа</w:t>
      </w:r>
      <w:r>
        <w:rPr>
          <w:sz w:val="28"/>
          <w:szCs w:val="28"/>
        </w:rPr>
        <w:t xml:space="preserve"> - карбокониозы (антракоз, графитоз, сажевый пневмокониоз и др.),</w:t>
      </w:r>
      <w:r>
        <w:t xml:space="preserve"> </w:t>
      </w:r>
      <w:r>
        <w:rPr>
          <w:sz w:val="28"/>
          <w:szCs w:val="28"/>
        </w:rPr>
        <w:t>развивающиеся при вдыхании угле-родсодержащих пылей.</w:t>
      </w:r>
    </w:p>
    <w:p w:rsidR="00DE68F4" w:rsidRDefault="00DE68F4" w:rsidP="00DE68F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Пятая группа</w:t>
      </w:r>
      <w:r>
        <w:rPr>
          <w:sz w:val="28"/>
          <w:szCs w:val="28"/>
        </w:rPr>
        <w:t xml:space="preserve"> – пневмокониозы, вызываемые воздействием смеша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пыли (антракосиликоз, сидеросиликоз, силикосиликатоз, пневм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кониоз электросварщиков и газорезчиков, пневмокониоз шлифовал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щиков и др.). </w:t>
      </w:r>
    </w:p>
    <w:p w:rsidR="00DE68F4" w:rsidRDefault="00DE68F4" w:rsidP="00DE68F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Шестая группа</w:t>
      </w:r>
      <w:r>
        <w:rPr>
          <w:sz w:val="28"/>
          <w:szCs w:val="28"/>
        </w:rPr>
        <w:t xml:space="preserve"> – пневмокониозы, возникающие вследствие вдых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органической пыли, содержащей частицы растительного или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вотного происхождения, а также микроорганизмы, обычно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щиеся на них, и продукты их жизнедеятельности. Эти заболевания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несены к пневмокониозам условно, т.к. не при всех из них наблюдае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 xml:space="preserve">ся диссеминированный легочный процесс с развитием диффузного фиброза. Таким профессиональным заболеванием является </w:t>
      </w:r>
      <w:r>
        <w:rPr>
          <w:b/>
          <w:sz w:val="28"/>
          <w:szCs w:val="28"/>
        </w:rPr>
        <w:t>биссиноз</w:t>
      </w:r>
      <w:r>
        <w:rPr>
          <w:sz w:val="28"/>
          <w:szCs w:val="28"/>
        </w:rPr>
        <w:t>, характеризующийся развитием своеобразного бронхоспастического синдрома вследствие длительного вдыхания растительных волокн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стой пыли хлопка, льна, конопли и др. При других заболеваниях,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никающих в результате воздействия органической пыли, возможны диффузные изменения в легочной ткани воспалительного или алле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гического генеза с умеренной фиброзной реакцией. К ним относятся пневмокониозы, обусловленные пылью муки и зерна, пылью сахарн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тростника (багассоз), пылью пластмасс. К этой группе заболеваний принадлежат также «легкое фермера», «легкое птицевода» и другие экзогенные аллергические альвеолиты вызванные сенсибилизацией к органической пыли и грибкам.</w:t>
      </w:r>
    </w:p>
    <w:p w:rsidR="00DE68F4" w:rsidRDefault="000A6303" w:rsidP="00DE68F4">
      <w:pPr>
        <w:pStyle w:val="a5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68F4">
        <w:rPr>
          <w:rFonts w:ascii="Times New Roman" w:hAnsi="Times New Roman" w:cs="Times New Roman"/>
          <w:sz w:val="28"/>
          <w:szCs w:val="28"/>
        </w:rPr>
        <w:t xml:space="preserve"> </w:t>
      </w:r>
      <w:r w:rsidR="00DE68F4">
        <w:rPr>
          <w:rFonts w:ascii="Times New Roman" w:hAnsi="Times New Roman" w:cs="Times New Roman"/>
          <w:b/>
          <w:sz w:val="28"/>
          <w:szCs w:val="28"/>
        </w:rPr>
        <w:t xml:space="preserve">Вибрация. </w:t>
      </w:r>
    </w:p>
    <w:p w:rsidR="00DE68F4" w:rsidRDefault="000A6303" w:rsidP="000A6303">
      <w:pPr>
        <w:pStyle w:val="a5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3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3810</wp:posOffset>
            </wp:positionV>
            <wp:extent cx="1789430" cy="1295400"/>
            <wp:effectExtent l="19050" t="0" r="1270" b="0"/>
            <wp:wrapTight wrapText="bothSides">
              <wp:wrapPolygon edited="0">
                <wp:start x="-230" y="0"/>
                <wp:lineTo x="-230" y="21282"/>
                <wp:lineTo x="21615" y="21282"/>
                <wp:lineTo x="21615" y="0"/>
                <wp:lineTo x="-230" y="0"/>
              </wp:wrapPolygon>
            </wp:wrapTight>
            <wp:docPr id="97" name="i-main-pic" descr="Картинка 125 из 393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5 из 393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8F4">
        <w:rPr>
          <w:rFonts w:ascii="Times New Roman" w:hAnsi="Times New Roman" w:cs="Times New Roman"/>
          <w:sz w:val="28"/>
          <w:szCs w:val="28"/>
        </w:rPr>
        <w:t>Среди всех видов механических воздействий для технических объектов наиболее опасна вибрация. Знакопеременные напряжения, вызванные ви</w:t>
      </w:r>
      <w:r w:rsidR="00DE68F4">
        <w:rPr>
          <w:rFonts w:ascii="Times New Roman" w:hAnsi="Times New Roman" w:cs="Times New Roman"/>
          <w:sz w:val="28"/>
          <w:szCs w:val="28"/>
        </w:rPr>
        <w:t>б</w:t>
      </w:r>
      <w:r w:rsidR="00DE68F4">
        <w:rPr>
          <w:rFonts w:ascii="Times New Roman" w:hAnsi="Times New Roman" w:cs="Times New Roman"/>
          <w:sz w:val="28"/>
          <w:szCs w:val="28"/>
        </w:rPr>
        <w:t>рацией, содействуют накоплению повреждений в материалах, появл</w:t>
      </w:r>
      <w:r w:rsidR="00DE68F4">
        <w:rPr>
          <w:rFonts w:ascii="Times New Roman" w:hAnsi="Times New Roman" w:cs="Times New Roman"/>
          <w:sz w:val="28"/>
          <w:szCs w:val="28"/>
        </w:rPr>
        <w:t>е</w:t>
      </w:r>
      <w:r w:rsidR="00DE68F4">
        <w:rPr>
          <w:rFonts w:ascii="Times New Roman" w:hAnsi="Times New Roman" w:cs="Times New Roman"/>
          <w:sz w:val="28"/>
          <w:szCs w:val="28"/>
        </w:rPr>
        <w:t xml:space="preserve">нию трещин и разрушению. </w:t>
      </w:r>
      <w:r w:rsidR="00DE68F4">
        <w:rPr>
          <w:rFonts w:ascii="Times New Roman" w:hAnsi="Times New Roman" w:cs="Times New Roman"/>
          <w:b/>
          <w:i/>
          <w:sz w:val="28"/>
          <w:szCs w:val="28"/>
        </w:rPr>
        <w:t>По способу передачи на тело человека вибр</w:t>
      </w:r>
      <w:r w:rsidR="00DE68F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E68F4">
        <w:rPr>
          <w:rFonts w:ascii="Times New Roman" w:hAnsi="Times New Roman" w:cs="Times New Roman"/>
          <w:b/>
          <w:i/>
          <w:sz w:val="28"/>
          <w:szCs w:val="28"/>
        </w:rPr>
        <w:t>цию разделяют на:</w:t>
      </w:r>
    </w:p>
    <w:p w:rsidR="00DE68F4" w:rsidRDefault="00DE68F4" w:rsidP="00DE68F4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>, которая передается через опорные поверхности на тело человека</w:t>
      </w:r>
    </w:p>
    <w:p w:rsidR="00DE68F4" w:rsidRDefault="00DE68F4" w:rsidP="00DE68F4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локальную</w:t>
      </w:r>
      <w:r>
        <w:rPr>
          <w:rFonts w:ascii="Times New Roman" w:hAnsi="Times New Roman" w:cs="Times New Roman"/>
          <w:sz w:val="28"/>
          <w:szCs w:val="28"/>
        </w:rPr>
        <w:t xml:space="preserve">, которая передается через руки человека. </w:t>
      </w:r>
    </w:p>
    <w:p w:rsidR="00415596" w:rsidRDefault="00DE68F4" w:rsidP="00DE68F4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производственных условиях часто встречаются случаи комбинированн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влияния вибрации общей и локальной. Вибрация вызывает нарушения физиологического и функционального состояний человека. Стойкие вре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ные физиологические изменения называют вибрационной болезнью. Си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птомы вибрационной болезни проявляются в виде</w:t>
      </w:r>
      <w:r w:rsidR="00415596">
        <w:rPr>
          <w:rFonts w:ascii="Times New Roman" w:hAnsi="Times New Roman" w:cs="Times New Roman"/>
          <w:sz w:val="28"/>
          <w:szCs w:val="28"/>
        </w:rPr>
        <w:t>:</w:t>
      </w:r>
    </w:p>
    <w:p w:rsidR="00415596" w:rsidRDefault="00DE68F4" w:rsidP="0041559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головной боли, </w:t>
      </w:r>
    </w:p>
    <w:p w:rsidR="00415596" w:rsidRDefault="00DE68F4" w:rsidP="0041559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онемения пальцев рук, </w:t>
      </w:r>
    </w:p>
    <w:p w:rsidR="00415596" w:rsidRDefault="00DE68F4" w:rsidP="0041559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боли в кистях и предплечье, </w:t>
      </w:r>
    </w:p>
    <w:p w:rsidR="00415596" w:rsidRDefault="00DE68F4" w:rsidP="0041559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</w:t>
      </w:r>
      <w:r w:rsidR="00415596">
        <w:rPr>
          <w:rFonts w:ascii="Times New Roman" w:hAnsi="Times New Roman" w:cs="Times New Roman"/>
          <w:sz w:val="28"/>
          <w:szCs w:val="28"/>
        </w:rPr>
        <w:t>рог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5596" w:rsidRDefault="00DE68F4" w:rsidP="0041559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</w:t>
      </w:r>
      <w:r w:rsidR="00415596">
        <w:rPr>
          <w:rFonts w:ascii="Times New Roman" w:hAnsi="Times New Roman" w:cs="Times New Roman"/>
          <w:sz w:val="28"/>
          <w:szCs w:val="28"/>
        </w:rPr>
        <w:t>шения</w:t>
      </w:r>
      <w:r>
        <w:rPr>
          <w:rFonts w:ascii="Times New Roman" w:hAnsi="Times New Roman" w:cs="Times New Roman"/>
          <w:sz w:val="28"/>
          <w:szCs w:val="28"/>
        </w:rPr>
        <w:t xml:space="preserve"> чув</w:t>
      </w:r>
      <w:r w:rsidR="00415596">
        <w:rPr>
          <w:rFonts w:ascii="Times New Roman" w:hAnsi="Times New Roman" w:cs="Times New Roman"/>
          <w:sz w:val="28"/>
          <w:szCs w:val="28"/>
        </w:rPr>
        <w:t>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к охлаждению, </w:t>
      </w:r>
    </w:p>
    <w:p w:rsidR="006A2F2B" w:rsidRDefault="00DE68F4" w:rsidP="0041559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бессонни</w:t>
      </w:r>
      <w:r w:rsidR="00415596">
        <w:rPr>
          <w:rFonts w:ascii="Times New Roman" w:hAnsi="Times New Roman" w:cs="Times New Roman"/>
          <w:sz w:val="28"/>
          <w:szCs w:val="28"/>
        </w:rPr>
        <w:t>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F2B" w:rsidRDefault="006A2F2B" w:rsidP="006A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8F4" w:rsidRPr="006A2F2B">
        <w:rPr>
          <w:rFonts w:ascii="Times New Roman" w:hAnsi="Times New Roman" w:cs="Times New Roman"/>
          <w:sz w:val="28"/>
          <w:szCs w:val="28"/>
        </w:rPr>
        <w:t>При вибрационной болезни возникают патологические изменения спинн</w:t>
      </w:r>
      <w:r w:rsidR="00DE68F4" w:rsidRPr="006A2F2B">
        <w:rPr>
          <w:rFonts w:ascii="Times New Roman" w:hAnsi="Times New Roman" w:cs="Times New Roman"/>
          <w:sz w:val="28"/>
          <w:szCs w:val="28"/>
        </w:rPr>
        <w:t>о</w:t>
      </w:r>
      <w:r w:rsidR="00DE68F4" w:rsidRPr="006A2F2B">
        <w:rPr>
          <w:rFonts w:ascii="Times New Roman" w:hAnsi="Times New Roman" w:cs="Times New Roman"/>
          <w:sz w:val="28"/>
          <w:szCs w:val="28"/>
        </w:rPr>
        <w:t>го моз</w:t>
      </w:r>
      <w:r>
        <w:rPr>
          <w:rFonts w:ascii="Times New Roman" w:hAnsi="Times New Roman" w:cs="Times New Roman"/>
          <w:sz w:val="28"/>
          <w:szCs w:val="28"/>
        </w:rPr>
        <w:t>га, сердечно</w:t>
      </w:r>
      <w:r w:rsidR="00DE68F4" w:rsidRPr="006A2F2B">
        <w:rPr>
          <w:rFonts w:ascii="Times New Roman" w:hAnsi="Times New Roman" w:cs="Times New Roman"/>
          <w:sz w:val="28"/>
          <w:szCs w:val="28"/>
        </w:rPr>
        <w:t>сосудистой системы, костных тканей и суставов, изменяе</w:t>
      </w:r>
      <w:r w:rsidR="00DE68F4" w:rsidRPr="006A2F2B">
        <w:rPr>
          <w:rFonts w:ascii="Times New Roman" w:hAnsi="Times New Roman" w:cs="Times New Roman"/>
          <w:sz w:val="28"/>
          <w:szCs w:val="28"/>
        </w:rPr>
        <w:t>т</w:t>
      </w:r>
      <w:r w:rsidR="00DE68F4" w:rsidRPr="006A2F2B">
        <w:rPr>
          <w:rFonts w:ascii="Times New Roman" w:hAnsi="Times New Roman" w:cs="Times New Roman"/>
          <w:sz w:val="28"/>
          <w:szCs w:val="28"/>
        </w:rPr>
        <w:t xml:space="preserve">ся капиллярное кровообращение. </w:t>
      </w:r>
    </w:p>
    <w:p w:rsidR="006A2F2B" w:rsidRDefault="006A2F2B" w:rsidP="006A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E68F4" w:rsidRPr="006A2F2B">
        <w:rPr>
          <w:rFonts w:ascii="Times New Roman" w:hAnsi="Times New Roman" w:cs="Times New Roman"/>
          <w:sz w:val="28"/>
          <w:szCs w:val="28"/>
        </w:rPr>
        <w:t>Функциональные изменения, связанные с действием вибрации на челов</w:t>
      </w:r>
      <w:r w:rsidR="00DE68F4" w:rsidRPr="006A2F2B">
        <w:rPr>
          <w:rFonts w:ascii="Times New Roman" w:hAnsi="Times New Roman" w:cs="Times New Roman"/>
          <w:sz w:val="28"/>
          <w:szCs w:val="28"/>
        </w:rPr>
        <w:t>е</w:t>
      </w:r>
      <w:r w:rsidR="00DE68F4" w:rsidRPr="006A2F2B">
        <w:rPr>
          <w:rFonts w:ascii="Times New Roman" w:hAnsi="Times New Roman" w:cs="Times New Roman"/>
          <w:sz w:val="28"/>
          <w:szCs w:val="28"/>
        </w:rPr>
        <w:t>ка-оператора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2F2B" w:rsidRDefault="00DE68F4" w:rsidP="006A2F2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F2B">
        <w:rPr>
          <w:rFonts w:ascii="Times New Roman" w:hAnsi="Times New Roman" w:cs="Times New Roman"/>
          <w:sz w:val="28"/>
          <w:szCs w:val="28"/>
        </w:rPr>
        <w:t xml:space="preserve">ухудшение зрения, </w:t>
      </w:r>
    </w:p>
    <w:p w:rsidR="006A2F2B" w:rsidRDefault="00DE68F4" w:rsidP="006A2F2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F2B">
        <w:rPr>
          <w:rFonts w:ascii="Times New Roman" w:hAnsi="Times New Roman" w:cs="Times New Roman"/>
          <w:sz w:val="28"/>
          <w:szCs w:val="28"/>
        </w:rPr>
        <w:t xml:space="preserve">изменение реакции вестибулярного аппарата, </w:t>
      </w:r>
    </w:p>
    <w:p w:rsidR="006A2F2B" w:rsidRDefault="00DE68F4" w:rsidP="006A2F2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F2B">
        <w:rPr>
          <w:rFonts w:ascii="Times New Roman" w:hAnsi="Times New Roman" w:cs="Times New Roman"/>
          <w:sz w:val="28"/>
          <w:szCs w:val="28"/>
        </w:rPr>
        <w:t xml:space="preserve">возникновение галлюцинаций, </w:t>
      </w:r>
    </w:p>
    <w:p w:rsidR="006A2F2B" w:rsidRDefault="00DE68F4" w:rsidP="006A2F2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F2B">
        <w:rPr>
          <w:rFonts w:ascii="Times New Roman" w:hAnsi="Times New Roman" w:cs="Times New Roman"/>
          <w:sz w:val="28"/>
          <w:szCs w:val="28"/>
        </w:rPr>
        <w:t xml:space="preserve">быстрая утомляемость. </w:t>
      </w:r>
    </w:p>
    <w:p w:rsidR="00DE68F4" w:rsidRPr="006A2F2B" w:rsidRDefault="006A2F2B" w:rsidP="006A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8F4" w:rsidRPr="006A2F2B">
        <w:rPr>
          <w:rFonts w:ascii="Times New Roman" w:hAnsi="Times New Roman" w:cs="Times New Roman"/>
          <w:sz w:val="28"/>
          <w:szCs w:val="28"/>
        </w:rPr>
        <w:t>Негативные ощущения от вибрации возникают при ускорении, которое составляет 5% ускорения силы веса, то есть при 0,5 м/с</w:t>
      </w:r>
      <w:proofErr w:type="gramStart"/>
      <w:r w:rsidR="00DE68F4" w:rsidRPr="006A2F2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E68F4" w:rsidRPr="006A2F2B">
        <w:rPr>
          <w:rFonts w:ascii="Times New Roman" w:hAnsi="Times New Roman" w:cs="Times New Roman"/>
          <w:sz w:val="28"/>
          <w:szCs w:val="28"/>
        </w:rPr>
        <w:t>. Особенно вредны вибрации с частотами, близкими к частотам собственных колебаний тела ч</w:t>
      </w:r>
      <w:r w:rsidR="00DE68F4" w:rsidRPr="006A2F2B">
        <w:rPr>
          <w:rFonts w:ascii="Times New Roman" w:hAnsi="Times New Roman" w:cs="Times New Roman"/>
          <w:sz w:val="28"/>
          <w:szCs w:val="28"/>
        </w:rPr>
        <w:t>е</w:t>
      </w:r>
      <w:r w:rsidR="00DE68F4" w:rsidRPr="006A2F2B">
        <w:rPr>
          <w:rFonts w:ascii="Times New Roman" w:hAnsi="Times New Roman" w:cs="Times New Roman"/>
          <w:sz w:val="28"/>
          <w:szCs w:val="28"/>
        </w:rPr>
        <w:t xml:space="preserve">ловека, большинство которых находится в границах 6.. .30, Гц. </w:t>
      </w:r>
    </w:p>
    <w:p w:rsidR="00DE68F4" w:rsidRDefault="00DE68F4" w:rsidP="00DE68F4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Шум, ультразвук, инфразвук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E68F4" w:rsidRDefault="000A6303" w:rsidP="006A2F2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630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524000" cy="1371600"/>
            <wp:effectExtent l="19050" t="0" r="0" b="0"/>
            <wp:wrapTight wrapText="bothSides">
              <wp:wrapPolygon edited="0">
                <wp:start x="-270" y="0"/>
                <wp:lineTo x="-270" y="21300"/>
                <wp:lineTo x="21600" y="21300"/>
                <wp:lineTo x="21600" y="0"/>
                <wp:lineTo x="-270" y="0"/>
              </wp:wrapPolygon>
            </wp:wrapTight>
            <wp:docPr id="103" name="i-main-pic" descr="Картинка 146 из 393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46 из 393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8F4" w:rsidRPr="006A2F2B">
        <w:rPr>
          <w:rFonts w:ascii="Times New Roman" w:hAnsi="Times New Roman" w:cs="Times New Roman"/>
          <w:b/>
          <w:i/>
          <w:sz w:val="28"/>
          <w:szCs w:val="28"/>
        </w:rPr>
        <w:t>Шум</w:t>
      </w:r>
      <w:r w:rsidR="00DE68F4" w:rsidRPr="006A2F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8F4">
        <w:rPr>
          <w:rFonts w:ascii="Times New Roman" w:hAnsi="Times New Roman" w:cs="Times New Roman"/>
          <w:b/>
          <w:i/>
          <w:sz w:val="28"/>
          <w:szCs w:val="28"/>
        </w:rPr>
        <w:t>как гигиенический фактор это совокупность звуков различной частоты и интенсивности, кот</w:t>
      </w:r>
      <w:r w:rsidR="00DE68F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E68F4">
        <w:rPr>
          <w:rFonts w:ascii="Times New Roman" w:hAnsi="Times New Roman" w:cs="Times New Roman"/>
          <w:b/>
          <w:i/>
          <w:sz w:val="28"/>
          <w:szCs w:val="28"/>
        </w:rPr>
        <w:t>рые воспринимаются органами слуха человека и в</w:t>
      </w:r>
      <w:r w:rsidR="00DE68F4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DE68F4">
        <w:rPr>
          <w:rFonts w:ascii="Times New Roman" w:hAnsi="Times New Roman" w:cs="Times New Roman"/>
          <w:b/>
          <w:i/>
          <w:sz w:val="28"/>
          <w:szCs w:val="28"/>
        </w:rPr>
        <w:t>зывают неприятное субъективное ощущение.</w:t>
      </w:r>
      <w:r w:rsidR="00DE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F2B" w:rsidRDefault="006A2F2B" w:rsidP="006A2F2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8F4">
        <w:rPr>
          <w:rFonts w:ascii="Times New Roman" w:hAnsi="Times New Roman" w:cs="Times New Roman"/>
          <w:sz w:val="28"/>
          <w:szCs w:val="28"/>
        </w:rPr>
        <w:t>Следствием вредного действия производственного шума могут быть</w:t>
      </w:r>
      <w:proofErr w:type="gramStart"/>
      <w:r w:rsidR="00DE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2F2B" w:rsidRDefault="00DE68F4" w:rsidP="006A2F2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заболевания, </w:t>
      </w:r>
    </w:p>
    <w:p w:rsidR="006A2F2B" w:rsidRDefault="00DE68F4" w:rsidP="006A2F2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общей заболеваемости, </w:t>
      </w:r>
    </w:p>
    <w:p w:rsidR="006A2F2B" w:rsidRDefault="00DE68F4" w:rsidP="006A2F2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работоспособности, </w:t>
      </w:r>
    </w:p>
    <w:p w:rsidR="006A2F2B" w:rsidRDefault="00DE68F4" w:rsidP="006A2F2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степени риска травм и несчастных случаев, связанных с нарушением восприятия предупредительных сигналов, </w:t>
      </w:r>
    </w:p>
    <w:p w:rsidR="006A2F2B" w:rsidRDefault="00DE68F4" w:rsidP="006A2F2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слухового контроля функционирования технологического оборудования, </w:t>
      </w:r>
    </w:p>
    <w:p w:rsidR="00DE68F4" w:rsidRDefault="00DE68F4" w:rsidP="006A2F2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производительности труда. </w:t>
      </w:r>
    </w:p>
    <w:p w:rsidR="00DE68F4" w:rsidRDefault="00DE68F4" w:rsidP="00DE68F4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По характеру нарушения физиологических функций шум разделяется: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F4" w:rsidRDefault="00DE68F4" w:rsidP="00DE68F4">
      <w:pPr>
        <w:pStyle w:val="a5"/>
        <w:numPr>
          <w:ilvl w:val="0"/>
          <w:numId w:val="5"/>
        </w:numPr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препятствующий языковой связи</w:t>
      </w:r>
    </w:p>
    <w:p w:rsidR="00DE68F4" w:rsidRDefault="00DE68F4" w:rsidP="00DE68F4">
      <w:pPr>
        <w:pStyle w:val="a5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раздражающий</w:t>
      </w:r>
      <w:r>
        <w:rPr>
          <w:rFonts w:ascii="Times New Roman" w:hAnsi="Times New Roman" w:cs="Times New Roman"/>
          <w:sz w:val="28"/>
          <w:szCs w:val="28"/>
        </w:rPr>
        <w:t xml:space="preserve"> (вызывает нервное напряжение и вследствие этого снижения работоспособности, общее переутомление)</w:t>
      </w:r>
    </w:p>
    <w:p w:rsidR="00DE68F4" w:rsidRDefault="00DE68F4" w:rsidP="00DE68F4">
      <w:pPr>
        <w:pStyle w:val="a5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вредный</w:t>
      </w:r>
      <w:r>
        <w:rPr>
          <w:rFonts w:ascii="Times New Roman" w:hAnsi="Times New Roman" w:cs="Times New Roman"/>
          <w:sz w:val="28"/>
          <w:szCs w:val="28"/>
        </w:rPr>
        <w:t xml:space="preserve"> (нарушает физиологические функции на длительный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 и вызывает развитие хронических заболеваний, которые неп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средственно связаны со слуховым восприятием: ухудшение слуха, гипертония, туберкулез, язва желудка)</w:t>
      </w:r>
    </w:p>
    <w:p w:rsidR="00DE68F4" w:rsidRDefault="00DE68F4" w:rsidP="00DE68F4">
      <w:pPr>
        <w:pStyle w:val="a5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травмирующий</w:t>
      </w:r>
      <w:r>
        <w:rPr>
          <w:rFonts w:ascii="Times New Roman" w:hAnsi="Times New Roman" w:cs="Times New Roman"/>
          <w:sz w:val="28"/>
          <w:szCs w:val="28"/>
        </w:rPr>
        <w:t xml:space="preserve"> (резко нарушает физиологические функции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низма человека).</w:t>
      </w:r>
    </w:p>
    <w:p w:rsidR="00DE68F4" w:rsidRDefault="00DE68F4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18"/>
          <w:szCs w:val="1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Инфразвук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F4" w:rsidRDefault="00DE68F4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Инфразвук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это колебание в воздухе, в жидкой или твердой средах с ча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тотой меньше 16 Гц.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F4" w:rsidRDefault="006A2F2B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8F4">
        <w:rPr>
          <w:rFonts w:ascii="Times New Roman" w:hAnsi="Times New Roman" w:cs="Times New Roman"/>
          <w:sz w:val="28"/>
          <w:szCs w:val="28"/>
        </w:rPr>
        <w:t>Инфразвук человек не слышит, однако ощущает; он оказывает разруш</w:t>
      </w:r>
      <w:r w:rsidR="00DE68F4">
        <w:rPr>
          <w:rFonts w:ascii="Times New Roman" w:hAnsi="Times New Roman" w:cs="Times New Roman"/>
          <w:sz w:val="28"/>
          <w:szCs w:val="28"/>
        </w:rPr>
        <w:t>и</w:t>
      </w:r>
      <w:r w:rsidR="00DE68F4">
        <w:rPr>
          <w:rFonts w:ascii="Times New Roman" w:hAnsi="Times New Roman" w:cs="Times New Roman"/>
          <w:sz w:val="28"/>
          <w:szCs w:val="28"/>
        </w:rPr>
        <w:t>тельное действие на организм человека. Высокий уровень инфразвука выз</w:t>
      </w:r>
      <w:r w:rsidR="00DE68F4">
        <w:rPr>
          <w:rFonts w:ascii="Times New Roman" w:hAnsi="Times New Roman" w:cs="Times New Roman"/>
          <w:sz w:val="28"/>
          <w:szCs w:val="28"/>
        </w:rPr>
        <w:t>ы</w:t>
      </w:r>
      <w:r w:rsidR="00DE68F4">
        <w:rPr>
          <w:rFonts w:ascii="Times New Roman" w:hAnsi="Times New Roman" w:cs="Times New Roman"/>
          <w:sz w:val="28"/>
          <w:szCs w:val="28"/>
        </w:rPr>
        <w:t>вает нарушение функции вестибулярного аппарата, предопределяя голов</w:t>
      </w:r>
      <w:r w:rsidR="00DE68F4">
        <w:rPr>
          <w:rFonts w:ascii="Times New Roman" w:hAnsi="Times New Roman" w:cs="Times New Roman"/>
          <w:sz w:val="28"/>
          <w:szCs w:val="28"/>
        </w:rPr>
        <w:t>о</w:t>
      </w:r>
      <w:r w:rsidR="00DE68F4">
        <w:rPr>
          <w:rFonts w:ascii="Times New Roman" w:hAnsi="Times New Roman" w:cs="Times New Roman"/>
          <w:sz w:val="28"/>
          <w:szCs w:val="28"/>
        </w:rPr>
        <w:t>кружение, головную боль. Снижается внимание, работоспособность. Возн</w:t>
      </w:r>
      <w:r w:rsidR="00DE68F4">
        <w:rPr>
          <w:rFonts w:ascii="Times New Roman" w:hAnsi="Times New Roman" w:cs="Times New Roman"/>
          <w:sz w:val="28"/>
          <w:szCs w:val="28"/>
        </w:rPr>
        <w:t>и</w:t>
      </w:r>
      <w:r w:rsidR="00DE68F4">
        <w:rPr>
          <w:rFonts w:ascii="Times New Roman" w:hAnsi="Times New Roman" w:cs="Times New Roman"/>
          <w:sz w:val="28"/>
          <w:szCs w:val="28"/>
        </w:rPr>
        <w:t>кает чувство страха, общее недомогание. Существует мнение, что инфразвук сильно влияет на психику людей. Все механизмы, которые работают при ча</w:t>
      </w:r>
      <w:r w:rsidR="00DE68F4">
        <w:rPr>
          <w:rFonts w:ascii="Times New Roman" w:hAnsi="Times New Roman" w:cs="Times New Roman"/>
          <w:sz w:val="28"/>
          <w:szCs w:val="28"/>
        </w:rPr>
        <w:t>с</w:t>
      </w:r>
      <w:r w:rsidR="00DE68F4">
        <w:rPr>
          <w:rFonts w:ascii="Times New Roman" w:hAnsi="Times New Roman" w:cs="Times New Roman"/>
          <w:sz w:val="28"/>
          <w:szCs w:val="28"/>
        </w:rPr>
        <w:t>тотах вращения меньше 20 об/с, излучают инфразвук. При движении автом</w:t>
      </w:r>
      <w:r w:rsidR="00DE68F4">
        <w:rPr>
          <w:rFonts w:ascii="Times New Roman" w:hAnsi="Times New Roman" w:cs="Times New Roman"/>
          <w:sz w:val="28"/>
          <w:szCs w:val="28"/>
        </w:rPr>
        <w:t>о</w:t>
      </w:r>
      <w:r w:rsidR="00DE68F4">
        <w:rPr>
          <w:rFonts w:ascii="Times New Roman" w:hAnsi="Times New Roman" w:cs="Times New Roman"/>
          <w:sz w:val="28"/>
          <w:szCs w:val="28"/>
        </w:rPr>
        <w:t>биля со скоростью более 100 км/час он является источником инфразвука, к</w:t>
      </w:r>
      <w:r w:rsidR="00DE68F4">
        <w:rPr>
          <w:rFonts w:ascii="Times New Roman" w:hAnsi="Times New Roman" w:cs="Times New Roman"/>
          <w:sz w:val="28"/>
          <w:szCs w:val="28"/>
        </w:rPr>
        <w:t>о</w:t>
      </w:r>
      <w:r w:rsidR="00DE68F4">
        <w:rPr>
          <w:rFonts w:ascii="Times New Roman" w:hAnsi="Times New Roman" w:cs="Times New Roman"/>
          <w:sz w:val="28"/>
          <w:szCs w:val="28"/>
        </w:rPr>
        <w:t>торый возникает за счет срыва воздушного потока с его поверхности. В м</w:t>
      </w:r>
      <w:r w:rsidR="00DE68F4">
        <w:rPr>
          <w:rFonts w:ascii="Times New Roman" w:hAnsi="Times New Roman" w:cs="Times New Roman"/>
          <w:sz w:val="28"/>
          <w:szCs w:val="28"/>
        </w:rPr>
        <w:t>а</w:t>
      </w:r>
      <w:r w:rsidR="00DE68F4">
        <w:rPr>
          <w:rFonts w:ascii="Times New Roman" w:hAnsi="Times New Roman" w:cs="Times New Roman"/>
          <w:sz w:val="28"/>
          <w:szCs w:val="28"/>
        </w:rPr>
        <w:t>шиностроительной отрасли инфразвук возникает при работе вентиляторов, компрессоров, двигателей внутреннего сгорания, дизельных двигателей. С</w:t>
      </w:r>
      <w:r w:rsidR="00DE68F4">
        <w:rPr>
          <w:rFonts w:ascii="Times New Roman" w:hAnsi="Times New Roman" w:cs="Times New Roman"/>
          <w:sz w:val="28"/>
          <w:szCs w:val="28"/>
        </w:rPr>
        <w:t>о</w:t>
      </w:r>
      <w:r w:rsidR="00DE68F4">
        <w:rPr>
          <w:rFonts w:ascii="Times New Roman" w:hAnsi="Times New Roman" w:cs="Times New Roman"/>
          <w:sz w:val="28"/>
          <w:szCs w:val="28"/>
        </w:rPr>
        <w:t>гласно действующим нормативным документам уровни звукового давления в октавных полосах со среднегеометрическими частотами 2, 4, 8, 16, Гц до</w:t>
      </w:r>
      <w:r w:rsidR="00DE68F4">
        <w:rPr>
          <w:rFonts w:ascii="Times New Roman" w:hAnsi="Times New Roman" w:cs="Times New Roman"/>
          <w:sz w:val="28"/>
          <w:szCs w:val="28"/>
        </w:rPr>
        <w:t>л</w:t>
      </w:r>
      <w:r w:rsidR="00DE68F4">
        <w:rPr>
          <w:rFonts w:ascii="Times New Roman" w:hAnsi="Times New Roman" w:cs="Times New Roman"/>
          <w:sz w:val="28"/>
          <w:szCs w:val="28"/>
        </w:rPr>
        <w:t>жен быть не больше 105 дБ, а для полос с частотой 32 Гц не более 102 дБ</w:t>
      </w:r>
    </w:p>
    <w:p w:rsidR="00DE68F4" w:rsidRDefault="00DE68F4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Ультразвук </w:t>
      </w:r>
    </w:p>
    <w:p w:rsidR="00DE68F4" w:rsidRDefault="00D55732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573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2091690" cy="1390650"/>
            <wp:effectExtent l="19050" t="0" r="3810" b="0"/>
            <wp:wrapTight wrapText="bothSides">
              <wp:wrapPolygon edited="0">
                <wp:start x="-197" y="0"/>
                <wp:lineTo x="-197" y="21304"/>
                <wp:lineTo x="21639" y="21304"/>
                <wp:lineTo x="21639" y="0"/>
                <wp:lineTo x="-197" y="0"/>
              </wp:wrapPolygon>
            </wp:wrapTight>
            <wp:docPr id="85" name="i-main-pic" descr="Картинка 104 из 393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4 из 393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8F4">
        <w:rPr>
          <w:rFonts w:ascii="Times New Roman" w:hAnsi="Times New Roman" w:cs="Times New Roman"/>
          <w:b/>
          <w:i/>
          <w:sz w:val="28"/>
          <w:szCs w:val="28"/>
        </w:rPr>
        <w:t xml:space="preserve">Ультразвук </w:t>
      </w:r>
      <w:r w:rsidR="00DE68F4">
        <w:rPr>
          <w:rFonts w:ascii="Times New Roman" w:hAnsi="Times New Roman" w:cs="Times New Roman"/>
          <w:sz w:val="28"/>
          <w:szCs w:val="28"/>
        </w:rPr>
        <w:t>широко используется во многих отраслях промышленности. Источниками уль</w:t>
      </w:r>
      <w:r w:rsidR="00DE68F4">
        <w:rPr>
          <w:rFonts w:ascii="Times New Roman" w:hAnsi="Times New Roman" w:cs="Times New Roman"/>
          <w:sz w:val="28"/>
          <w:szCs w:val="28"/>
        </w:rPr>
        <w:t>т</w:t>
      </w:r>
      <w:r w:rsidR="00DE68F4">
        <w:rPr>
          <w:rFonts w:ascii="Times New Roman" w:hAnsi="Times New Roman" w:cs="Times New Roman"/>
          <w:sz w:val="28"/>
          <w:szCs w:val="28"/>
        </w:rPr>
        <w:t>развука являются генераторы, которые работ</w:t>
      </w:r>
      <w:r w:rsidR="00DE68F4">
        <w:rPr>
          <w:rFonts w:ascii="Times New Roman" w:hAnsi="Times New Roman" w:cs="Times New Roman"/>
          <w:sz w:val="28"/>
          <w:szCs w:val="28"/>
        </w:rPr>
        <w:t>а</w:t>
      </w:r>
      <w:r w:rsidR="00DE68F4">
        <w:rPr>
          <w:rFonts w:ascii="Times New Roman" w:hAnsi="Times New Roman" w:cs="Times New Roman"/>
          <w:sz w:val="28"/>
          <w:szCs w:val="28"/>
        </w:rPr>
        <w:t>ют в диапазоне частот от 12 до 22 кГц для оч</w:t>
      </w:r>
      <w:r w:rsidR="00DE68F4">
        <w:rPr>
          <w:rFonts w:ascii="Times New Roman" w:hAnsi="Times New Roman" w:cs="Times New Roman"/>
          <w:sz w:val="28"/>
          <w:szCs w:val="28"/>
        </w:rPr>
        <w:t>и</w:t>
      </w:r>
      <w:r w:rsidR="00DE68F4">
        <w:rPr>
          <w:rFonts w:ascii="Times New Roman" w:hAnsi="Times New Roman" w:cs="Times New Roman"/>
          <w:sz w:val="28"/>
          <w:szCs w:val="28"/>
        </w:rPr>
        <w:t>стки отливок, в аппаратах для очистки газов. В гальванических цехах ультразвук возникает во время работы травильных и обезжиривающих ванн. Его влияние наблюдае</w:t>
      </w:r>
      <w:r w:rsidR="00DE68F4">
        <w:rPr>
          <w:rFonts w:ascii="Times New Roman" w:hAnsi="Times New Roman" w:cs="Times New Roman"/>
          <w:sz w:val="28"/>
          <w:szCs w:val="28"/>
        </w:rPr>
        <w:t>т</w:t>
      </w:r>
      <w:r w:rsidR="00DE68F4">
        <w:rPr>
          <w:rFonts w:ascii="Times New Roman" w:hAnsi="Times New Roman" w:cs="Times New Roman"/>
          <w:sz w:val="28"/>
          <w:szCs w:val="28"/>
        </w:rPr>
        <w:t>ся на расстоянии 2550 м от оборудования. При загрузке и выгрузке деталей имеет место контактное влияние ультразвука. Ультразвуковые генераторы используются также при плазменной и диффузионной сварке, резке мета</w:t>
      </w:r>
      <w:r w:rsidR="00DE68F4">
        <w:rPr>
          <w:rFonts w:ascii="Times New Roman" w:hAnsi="Times New Roman" w:cs="Times New Roman"/>
          <w:sz w:val="28"/>
          <w:szCs w:val="28"/>
        </w:rPr>
        <w:t>л</w:t>
      </w:r>
      <w:r w:rsidR="00DE68F4">
        <w:rPr>
          <w:rFonts w:ascii="Times New Roman" w:hAnsi="Times New Roman" w:cs="Times New Roman"/>
          <w:sz w:val="28"/>
          <w:szCs w:val="28"/>
        </w:rPr>
        <w:t>лов, при напылении мета</w:t>
      </w:r>
      <w:r w:rsidR="00DE68F4">
        <w:rPr>
          <w:rFonts w:ascii="Times New Roman" w:hAnsi="Times New Roman" w:cs="Times New Roman"/>
          <w:sz w:val="28"/>
          <w:szCs w:val="28"/>
        </w:rPr>
        <w:t>л</w:t>
      </w:r>
      <w:r w:rsidR="00DE68F4">
        <w:rPr>
          <w:rFonts w:ascii="Times New Roman" w:hAnsi="Times New Roman" w:cs="Times New Roman"/>
          <w:sz w:val="28"/>
          <w:szCs w:val="28"/>
        </w:rPr>
        <w:t>лов. Ультразвук высокой интенсивности возникает во время удаления загря</w:t>
      </w:r>
      <w:r w:rsidR="00DE68F4">
        <w:rPr>
          <w:rFonts w:ascii="Times New Roman" w:hAnsi="Times New Roman" w:cs="Times New Roman"/>
          <w:sz w:val="28"/>
          <w:szCs w:val="28"/>
        </w:rPr>
        <w:t>з</w:t>
      </w:r>
      <w:r w:rsidR="00DE68F4">
        <w:rPr>
          <w:rFonts w:ascii="Times New Roman" w:hAnsi="Times New Roman" w:cs="Times New Roman"/>
          <w:sz w:val="28"/>
          <w:szCs w:val="28"/>
        </w:rPr>
        <w:t xml:space="preserve">нений, при химическом травлении, обдувке струей сжатого воздуха при очистке деталей, при сборке. Ультразвук вызывает функциональные нарушения нервной системы, головную боль, изменения кровяного давления, состава и свойств </w:t>
      </w:r>
      <w:r w:rsidR="006A2F2B">
        <w:rPr>
          <w:rFonts w:ascii="Times New Roman" w:hAnsi="Times New Roman" w:cs="Times New Roman"/>
          <w:sz w:val="28"/>
          <w:szCs w:val="28"/>
        </w:rPr>
        <w:t xml:space="preserve"> </w:t>
      </w:r>
      <w:r w:rsidR="00DE68F4">
        <w:rPr>
          <w:rFonts w:ascii="Times New Roman" w:hAnsi="Times New Roman" w:cs="Times New Roman"/>
          <w:sz w:val="28"/>
          <w:szCs w:val="28"/>
        </w:rPr>
        <w:t>крови, предопределяет потерю слух</w:t>
      </w:r>
      <w:r w:rsidR="00DE68F4">
        <w:rPr>
          <w:rFonts w:ascii="Times New Roman" w:hAnsi="Times New Roman" w:cs="Times New Roman"/>
          <w:sz w:val="28"/>
          <w:szCs w:val="28"/>
        </w:rPr>
        <w:t>о</w:t>
      </w:r>
      <w:r w:rsidR="00DE68F4">
        <w:rPr>
          <w:rFonts w:ascii="Times New Roman" w:hAnsi="Times New Roman" w:cs="Times New Roman"/>
          <w:sz w:val="28"/>
          <w:szCs w:val="28"/>
        </w:rPr>
        <w:t>вой чувствительности, повыш</w:t>
      </w:r>
      <w:r w:rsidR="00DE68F4">
        <w:rPr>
          <w:rFonts w:ascii="Times New Roman" w:hAnsi="Times New Roman" w:cs="Times New Roman"/>
          <w:sz w:val="28"/>
          <w:szCs w:val="28"/>
        </w:rPr>
        <w:t>а</w:t>
      </w:r>
      <w:r w:rsidR="00DE68F4">
        <w:rPr>
          <w:rFonts w:ascii="Times New Roman" w:hAnsi="Times New Roman" w:cs="Times New Roman"/>
          <w:sz w:val="28"/>
          <w:szCs w:val="28"/>
        </w:rPr>
        <w:t>ет утомляемость.</w:t>
      </w:r>
    </w:p>
    <w:p w:rsidR="00DE68F4" w:rsidRDefault="00DE68F4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5732" w:rsidRDefault="00D55732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732" w:rsidRDefault="00D55732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8F4" w:rsidRDefault="00DE68F4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Ионизирующие излучения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E68F4" w:rsidRDefault="006A2F2B" w:rsidP="00DE68F4">
      <w:pPr>
        <w:pStyle w:val="a5"/>
        <w:tabs>
          <w:tab w:val="left" w:pos="284"/>
        </w:tabs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8F4">
        <w:rPr>
          <w:rFonts w:ascii="Times New Roman" w:hAnsi="Times New Roman" w:cs="Times New Roman"/>
          <w:sz w:val="28"/>
          <w:szCs w:val="28"/>
        </w:rPr>
        <w:t>Источниками ионизирующих излучений в промышленности являются установки рентгеноструктурного анализа, высоковольтные электровакуу</w:t>
      </w:r>
      <w:r w:rsidR="00DE68F4">
        <w:rPr>
          <w:rFonts w:ascii="Times New Roman" w:hAnsi="Times New Roman" w:cs="Times New Roman"/>
          <w:sz w:val="28"/>
          <w:szCs w:val="28"/>
        </w:rPr>
        <w:t>м</w:t>
      </w:r>
      <w:r w:rsidR="00DE68F4">
        <w:rPr>
          <w:rFonts w:ascii="Times New Roman" w:hAnsi="Times New Roman" w:cs="Times New Roman"/>
          <w:sz w:val="28"/>
          <w:szCs w:val="28"/>
        </w:rPr>
        <w:t>ные системы, радиационные дефектоскопы, толщиномеры, плотномеры и др</w:t>
      </w:r>
      <w:proofErr w:type="gramStart"/>
      <w:r w:rsidR="00DE68F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E68F4">
        <w:rPr>
          <w:rFonts w:ascii="Times New Roman" w:hAnsi="Times New Roman" w:cs="Times New Roman"/>
          <w:sz w:val="28"/>
          <w:szCs w:val="28"/>
        </w:rPr>
        <w:t xml:space="preserve"> ионизирующим относятся корпускулярные излучения, которые состоят из частичек с массой покоя, которая отличается от ноля (альфа-, бета-частички, нейтроны) и электромагнитные излучения (рентгеновское и гамма-излучение), которые при взаимодействии с веществами могут образовывать в них ионы.</w:t>
      </w:r>
      <w:r w:rsidR="00DE68F4">
        <w:rPr>
          <w:rFonts w:ascii="Tahoma" w:hAnsi="Tahoma" w:cs="Tahoma"/>
          <w:sz w:val="18"/>
          <w:szCs w:val="18"/>
        </w:rPr>
        <w:t xml:space="preserve"> </w:t>
      </w:r>
    </w:p>
    <w:p w:rsidR="00DE68F4" w:rsidRDefault="00DE68F4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Степень биологического влияния ионизирующего излучения зависит от поглощения живой тканью энергии и ионизации молекул, которая возникает при этом. Во время ионизации в организме возникает возбуждение молекул клеток. Это предопределяет разрыв молекулярных связей и образование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химических связей, несвойственных здоровой ткани. Под влиянием 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низирующего излучения в организме нарушаются функции кроветворных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ганов, растет хрупкость и проницаемость сосудов, нарушается деятельность желудочно-кишечного тракта, снижается сопротивляемость организма, он истощается. Нормальные клетки перерождаются в злокачественные, возн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кают лейкоз, лучевая болезнь.</w:t>
      </w:r>
    </w:p>
    <w:p w:rsidR="00DE68F4" w:rsidRDefault="00DE68F4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6410" w:rsidRDefault="00DE68F4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показывает практика, там, где вопросам охраны труда и техники безопасности уделяется должное внимание, там производительность труда значительно выше, меньшие человеческие и временные потери, лучшее состояние здоровья работников, здоровый психологический кл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мат в коллективе и, как итог, высокие финансовые результаты.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tbl>
      <w:tblPr>
        <w:tblStyle w:val="a6"/>
        <w:tblpPr w:leftFromText="180" w:rightFromText="180" w:vertAnchor="text" w:horzAnchor="margin" w:tblpY="59"/>
        <w:tblW w:w="0" w:type="auto"/>
        <w:tblLook w:val="04A0"/>
      </w:tblPr>
      <w:tblGrid>
        <w:gridCol w:w="623"/>
      </w:tblGrid>
      <w:tr w:rsidR="00C34760" w:rsidRPr="0072462D" w:rsidTr="00C34760">
        <w:trPr>
          <w:trHeight w:val="583"/>
        </w:trPr>
        <w:tc>
          <w:tcPr>
            <w:tcW w:w="623" w:type="dxa"/>
            <w:shd w:val="clear" w:color="auto" w:fill="FF0000"/>
          </w:tcPr>
          <w:p w:rsidR="00C34760" w:rsidRPr="006F699E" w:rsidRDefault="00C34760" w:rsidP="00C34760">
            <w:pPr>
              <w:pStyle w:val="HTM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</w:pPr>
            <w:r w:rsidRPr="006F699E"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  <w:t>?</w:t>
            </w:r>
          </w:p>
        </w:tc>
      </w:tr>
    </w:tbl>
    <w:p w:rsidR="006A2F2B" w:rsidRDefault="00246410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410">
        <w:rPr>
          <w:rFonts w:ascii="Times New Roman" w:hAnsi="Times New Roman" w:cs="Times New Roman"/>
          <w:i/>
          <w:sz w:val="28"/>
          <w:szCs w:val="28"/>
        </w:rPr>
        <w:t>Как микроклимат воздействует на здоровье человека?</w:t>
      </w:r>
      <w:r w:rsidR="00415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6410">
        <w:rPr>
          <w:rFonts w:ascii="Times New Roman" w:hAnsi="Times New Roman" w:cs="Times New Roman"/>
          <w:i/>
          <w:sz w:val="28"/>
          <w:szCs w:val="28"/>
        </w:rPr>
        <w:t>Какие химич</w:t>
      </w:r>
      <w:r w:rsidRPr="00246410">
        <w:rPr>
          <w:rFonts w:ascii="Times New Roman" w:hAnsi="Times New Roman" w:cs="Times New Roman"/>
          <w:i/>
          <w:sz w:val="28"/>
          <w:szCs w:val="28"/>
        </w:rPr>
        <w:t>е</w:t>
      </w:r>
      <w:r w:rsidRPr="00246410">
        <w:rPr>
          <w:rFonts w:ascii="Times New Roman" w:hAnsi="Times New Roman" w:cs="Times New Roman"/>
          <w:i/>
          <w:sz w:val="28"/>
          <w:szCs w:val="28"/>
        </w:rPr>
        <w:t>ские вещества принято считать вредными для здоровья человека?</w:t>
      </w:r>
      <w:r w:rsidR="00415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6410">
        <w:rPr>
          <w:rFonts w:ascii="Times New Roman" w:hAnsi="Times New Roman" w:cs="Times New Roman"/>
          <w:i/>
          <w:sz w:val="28"/>
          <w:szCs w:val="28"/>
        </w:rPr>
        <w:t>Как подразделяются вредные вещества по степени воздействия на организм?</w:t>
      </w:r>
      <w:r w:rsidR="00415596">
        <w:rPr>
          <w:rFonts w:ascii="Times New Roman" w:hAnsi="Times New Roman" w:cs="Times New Roman"/>
          <w:i/>
          <w:sz w:val="28"/>
          <w:szCs w:val="28"/>
        </w:rPr>
        <w:t xml:space="preserve"> Как воздействует на организм человека производственная пыль? Что такое пневмокониозы? Какие виды пневмокониозов Вы знаете?</w:t>
      </w:r>
      <w:r w:rsidR="00415596" w:rsidRPr="00415596">
        <w:rPr>
          <w:rFonts w:ascii="Times New Roman" w:hAnsi="Times New Roman" w:cs="Times New Roman"/>
          <w:sz w:val="28"/>
          <w:szCs w:val="28"/>
        </w:rPr>
        <w:t xml:space="preserve"> </w:t>
      </w:r>
      <w:r w:rsidR="00415596" w:rsidRPr="00415596">
        <w:rPr>
          <w:rFonts w:ascii="Times New Roman" w:hAnsi="Times New Roman" w:cs="Times New Roman"/>
          <w:i/>
          <w:sz w:val="28"/>
          <w:szCs w:val="28"/>
        </w:rPr>
        <w:t>Какие нарушения физиологического и функционального состояний человека вызывает вибр</w:t>
      </w:r>
      <w:r w:rsidR="00415596" w:rsidRPr="00415596">
        <w:rPr>
          <w:rFonts w:ascii="Times New Roman" w:hAnsi="Times New Roman" w:cs="Times New Roman"/>
          <w:i/>
          <w:sz w:val="28"/>
          <w:szCs w:val="28"/>
        </w:rPr>
        <w:t>а</w:t>
      </w:r>
      <w:r w:rsidR="00415596" w:rsidRPr="00415596">
        <w:rPr>
          <w:rFonts w:ascii="Times New Roman" w:hAnsi="Times New Roman" w:cs="Times New Roman"/>
          <w:i/>
          <w:sz w:val="28"/>
          <w:szCs w:val="28"/>
        </w:rPr>
        <w:t>ция?</w:t>
      </w:r>
      <w:r w:rsidR="006A2F2B">
        <w:rPr>
          <w:rFonts w:ascii="Times New Roman" w:hAnsi="Times New Roman" w:cs="Times New Roman"/>
          <w:i/>
          <w:sz w:val="28"/>
          <w:szCs w:val="28"/>
        </w:rPr>
        <w:t xml:space="preserve"> Как подразделяется шум по характеру физиологических функций? Как влияет на организм инфразвук? Какое воздействие оказывает на человека ультразвук?</w:t>
      </w:r>
      <w:r w:rsidR="00C347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2F2B">
        <w:rPr>
          <w:rFonts w:ascii="Times New Roman" w:hAnsi="Times New Roman" w:cs="Times New Roman"/>
          <w:i/>
          <w:sz w:val="28"/>
          <w:szCs w:val="28"/>
        </w:rPr>
        <w:t>От</w:t>
      </w:r>
      <w:r w:rsidR="00C347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2F2B">
        <w:rPr>
          <w:rFonts w:ascii="Times New Roman" w:hAnsi="Times New Roman" w:cs="Times New Roman"/>
          <w:i/>
          <w:sz w:val="28"/>
          <w:szCs w:val="28"/>
        </w:rPr>
        <w:t>чего зависит степень биологического влияния ионизирующ</w:t>
      </w:r>
      <w:r w:rsidR="006A2F2B">
        <w:rPr>
          <w:rFonts w:ascii="Times New Roman" w:hAnsi="Times New Roman" w:cs="Times New Roman"/>
          <w:i/>
          <w:sz w:val="28"/>
          <w:szCs w:val="28"/>
        </w:rPr>
        <w:t>е</w:t>
      </w:r>
      <w:r w:rsidR="006A2F2B">
        <w:rPr>
          <w:rFonts w:ascii="Times New Roman" w:hAnsi="Times New Roman" w:cs="Times New Roman"/>
          <w:i/>
          <w:sz w:val="28"/>
          <w:szCs w:val="28"/>
        </w:rPr>
        <w:t>го излучения на организм человека?</w:t>
      </w:r>
    </w:p>
    <w:p w:rsidR="00D55732" w:rsidRDefault="00D55732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47"/>
        <w:tblW w:w="0" w:type="auto"/>
        <w:tblLook w:val="04A0"/>
      </w:tblPr>
      <w:tblGrid>
        <w:gridCol w:w="623"/>
      </w:tblGrid>
      <w:tr w:rsidR="00C34760" w:rsidRPr="0072462D" w:rsidTr="00C34760">
        <w:trPr>
          <w:trHeight w:val="583"/>
        </w:trPr>
        <w:tc>
          <w:tcPr>
            <w:tcW w:w="623" w:type="dxa"/>
            <w:shd w:val="clear" w:color="auto" w:fill="FF0000"/>
          </w:tcPr>
          <w:p w:rsidR="00C34760" w:rsidRPr="006F699E" w:rsidRDefault="00C34760" w:rsidP="00C34760">
            <w:pPr>
              <w:pStyle w:val="HTM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  <w:lastRenderedPageBreak/>
              <w:t>З</w:t>
            </w:r>
            <w:proofErr w:type="gramEnd"/>
          </w:p>
        </w:tc>
      </w:tr>
    </w:tbl>
    <w:p w:rsidR="00DE68F4" w:rsidRDefault="00DE68F4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596">
        <w:rPr>
          <w:rFonts w:ascii="Times New Roman" w:hAnsi="Times New Roman" w:cs="Times New Roman"/>
          <w:i/>
          <w:sz w:val="28"/>
          <w:szCs w:val="28"/>
        </w:rPr>
        <w:br/>
      </w:r>
      <w:r w:rsidR="00C34760" w:rsidRPr="00C34760">
        <w:rPr>
          <w:rFonts w:ascii="Times New Roman" w:hAnsi="Times New Roman" w:cs="Times New Roman"/>
          <w:sz w:val="28"/>
          <w:szCs w:val="28"/>
        </w:rPr>
        <w:t>Подготовьте текст беседы о профилактике вредного влияния на орг</w:t>
      </w:r>
      <w:r w:rsidR="00C34760" w:rsidRPr="00C34760">
        <w:rPr>
          <w:rFonts w:ascii="Times New Roman" w:hAnsi="Times New Roman" w:cs="Times New Roman"/>
          <w:sz w:val="28"/>
          <w:szCs w:val="28"/>
        </w:rPr>
        <w:t>а</w:t>
      </w:r>
      <w:r w:rsidR="00C34760" w:rsidRPr="00C34760">
        <w:rPr>
          <w:rFonts w:ascii="Times New Roman" w:hAnsi="Times New Roman" w:cs="Times New Roman"/>
          <w:sz w:val="28"/>
          <w:szCs w:val="28"/>
        </w:rPr>
        <w:t>низм человека одного из производственных факторов</w:t>
      </w:r>
      <w:r w:rsidR="00C34760">
        <w:rPr>
          <w:rFonts w:ascii="Times New Roman" w:hAnsi="Times New Roman" w:cs="Times New Roman"/>
          <w:sz w:val="28"/>
          <w:szCs w:val="28"/>
        </w:rPr>
        <w:t xml:space="preserve"> </w:t>
      </w:r>
      <w:r w:rsidR="00C34760" w:rsidRPr="00C34760">
        <w:rPr>
          <w:rFonts w:ascii="Times New Roman" w:hAnsi="Times New Roman" w:cs="Times New Roman"/>
          <w:sz w:val="28"/>
          <w:szCs w:val="28"/>
        </w:rPr>
        <w:t>(по выбору).</w:t>
      </w:r>
      <w:r w:rsidR="00C34760">
        <w:rPr>
          <w:rFonts w:ascii="Times New Roman" w:hAnsi="Times New Roman" w:cs="Times New Roman"/>
          <w:sz w:val="28"/>
          <w:szCs w:val="28"/>
        </w:rPr>
        <w:t xml:space="preserve"> </w:t>
      </w:r>
      <w:r w:rsidR="00C34760" w:rsidRPr="00C34760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C34760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C34760" w:rsidRPr="00C34760">
        <w:rPr>
          <w:rFonts w:ascii="Times New Roman" w:hAnsi="Times New Roman" w:cs="Times New Roman"/>
          <w:sz w:val="28"/>
          <w:szCs w:val="28"/>
        </w:rPr>
        <w:t>практические рекомендации по профилактике вредного влияния выбранного Вами фактора.</w:t>
      </w:r>
      <w:r w:rsidR="00C34760">
        <w:rPr>
          <w:rFonts w:ascii="Times New Roman" w:hAnsi="Times New Roman" w:cs="Times New Roman"/>
          <w:sz w:val="28"/>
          <w:szCs w:val="28"/>
        </w:rPr>
        <w:t xml:space="preserve"> Проследите, чтобы текст беседы соде</w:t>
      </w:r>
      <w:r w:rsidR="00C34760">
        <w:rPr>
          <w:rFonts w:ascii="Times New Roman" w:hAnsi="Times New Roman" w:cs="Times New Roman"/>
          <w:sz w:val="28"/>
          <w:szCs w:val="28"/>
        </w:rPr>
        <w:t>р</w:t>
      </w:r>
      <w:r w:rsidR="00C34760">
        <w:rPr>
          <w:rFonts w:ascii="Times New Roman" w:hAnsi="Times New Roman" w:cs="Times New Roman"/>
          <w:sz w:val="28"/>
          <w:szCs w:val="28"/>
        </w:rPr>
        <w:t>жал вступление, основную часть, заключение. Постарайтесь, чтобы в начале и в конце беседы прозвучали интересные факты, вопросы или высказывания. Помните, что человек запоминает особенно чётко начало и конец разговора.</w:t>
      </w:r>
    </w:p>
    <w:p w:rsidR="00BE373C" w:rsidRDefault="00BE373C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49"/>
        <w:tblW w:w="0" w:type="auto"/>
        <w:tblLook w:val="04A0"/>
      </w:tblPr>
      <w:tblGrid>
        <w:gridCol w:w="623"/>
      </w:tblGrid>
      <w:tr w:rsidR="00BE373C" w:rsidRPr="0072462D" w:rsidTr="00BE373C">
        <w:trPr>
          <w:trHeight w:val="583"/>
        </w:trPr>
        <w:tc>
          <w:tcPr>
            <w:tcW w:w="623" w:type="dxa"/>
            <w:shd w:val="clear" w:color="auto" w:fill="FF0000"/>
          </w:tcPr>
          <w:p w:rsidR="00BE373C" w:rsidRPr="006F699E" w:rsidRDefault="00BE373C" w:rsidP="00BE373C">
            <w:pPr>
              <w:pStyle w:val="HTM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  <w:t>И</w:t>
            </w:r>
          </w:p>
        </w:tc>
      </w:tr>
    </w:tbl>
    <w:p w:rsidR="00774F96" w:rsidRDefault="000A6303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1019175</wp:posOffset>
            </wp:positionV>
            <wp:extent cx="1885950" cy="1447800"/>
            <wp:effectExtent l="19050" t="0" r="0" b="0"/>
            <wp:wrapTight wrapText="bothSides">
              <wp:wrapPolygon edited="0">
                <wp:start x="-218" y="0"/>
                <wp:lineTo x="-218" y="21316"/>
                <wp:lineTo x="21600" y="21316"/>
                <wp:lineTo x="21600" y="0"/>
                <wp:lineTo x="-218" y="0"/>
              </wp:wrapPolygon>
            </wp:wrapTight>
            <wp:docPr id="6" name="pic_self" descr="http://preview.gogo.ru/urlpreview?url=img-fotki.yandex.ru/get/3001/skycheetah.1b/0_1eec7_660cb1af_XL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self" descr="http://preview.gogo.ru/urlpreview?url=img-fotki.yandex.ru/get/3001/skycheetah.1b/0_1eec7_660cb1af_XL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73C" w:rsidRPr="00BE373C">
        <w:rPr>
          <w:rFonts w:ascii="Times New Roman" w:hAnsi="Times New Roman" w:cs="Times New Roman"/>
          <w:color w:val="000000"/>
          <w:sz w:val="28"/>
          <w:szCs w:val="28"/>
        </w:rPr>
        <w:t>Широко исследуется роль ультразвукового воздействия дельфинов. По мнению D. Coll (1997) сонар дельфина излучает ультразвук с интенси</w:t>
      </w:r>
      <w:r w:rsidR="00BE373C" w:rsidRPr="00BE373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E373C" w:rsidRPr="00BE373C">
        <w:rPr>
          <w:rFonts w:ascii="Times New Roman" w:hAnsi="Times New Roman" w:cs="Times New Roman"/>
          <w:color w:val="000000"/>
          <w:sz w:val="28"/>
          <w:szCs w:val="28"/>
        </w:rPr>
        <w:t>ностью 8,3 вт/см</w:t>
      </w:r>
      <w:proofErr w:type="gramStart"/>
      <w:r w:rsidR="00BE373C" w:rsidRPr="00BE373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BE373C" w:rsidRPr="00BE37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4F96" w:rsidRPr="00774F96">
        <w:rPr>
          <w:rFonts w:ascii="Verdana" w:hAnsi="Verdana"/>
          <w:color w:val="000000"/>
          <w:sz w:val="17"/>
          <w:szCs w:val="17"/>
        </w:rPr>
        <w:t xml:space="preserve"> 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Во время излучения дельфином ультразвуковых колеб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ний и также при из</w:t>
      </w:r>
      <w:r w:rsidR="00774F96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нии звуков слышимого диапазона (200-20000 гЦ) пр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исходит проникновение микровибраций в ткани и избирательное действие на различные биологич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ские структуры, т.е. осуществляется виброакуст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ческое воздействие. Виброакустическая терапия не только увеличивает кровоток</w:t>
      </w:r>
      <w:r w:rsidR="00774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 xml:space="preserve"> и лимфоток,</w:t>
      </w:r>
      <w:r w:rsidR="00774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 xml:space="preserve"> но и облегчает транспорт крупных биологических мол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 xml:space="preserve">кул, эритроцитов и иммуннокомпетентных клеток из капилляров в интерстиций </w:t>
      </w:r>
      <w:r w:rsidR="00774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и из интерстиция в вен</w:t>
      </w:r>
      <w:r w:rsidR="00774F96">
        <w:rPr>
          <w:rFonts w:ascii="Times New Roman" w:hAnsi="Times New Roman" w:cs="Times New Roman"/>
          <w:color w:val="000000"/>
          <w:sz w:val="28"/>
          <w:szCs w:val="28"/>
        </w:rPr>
        <w:t>озные и лимфатические капилляры. Тем самым о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беспечи</w:t>
      </w:r>
      <w:r w:rsidR="00774F96">
        <w:rPr>
          <w:rFonts w:ascii="Times New Roman" w:hAnsi="Times New Roman" w:cs="Times New Roman"/>
          <w:color w:val="000000"/>
          <w:sz w:val="28"/>
          <w:szCs w:val="28"/>
        </w:rPr>
        <w:t>вается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улучшение клеточной среды обит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ния и вывод различных медиаторов из ткани в циркуляцию. Виброакустич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ская терапия тем эффективнее, чем сильнее выражены нарушения сосуд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4F96" w:rsidRPr="00774F96">
        <w:rPr>
          <w:rFonts w:ascii="Times New Roman" w:hAnsi="Times New Roman" w:cs="Times New Roman"/>
          <w:color w:val="000000"/>
          <w:sz w:val="28"/>
          <w:szCs w:val="28"/>
        </w:rPr>
        <w:t>стой регуляции в области патологии.</w:t>
      </w:r>
    </w:p>
    <w:p w:rsidR="00774F96" w:rsidRDefault="00774F96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74F96">
        <w:rPr>
          <w:rFonts w:ascii="Times New Roman" w:hAnsi="Times New Roman" w:cs="Times New Roman"/>
          <w:color w:val="000000"/>
          <w:sz w:val="28"/>
          <w:szCs w:val="28"/>
        </w:rPr>
        <w:t>Медицинские исследования показали, что искусственное введение в о</w:t>
      </w:r>
      <w:r w:rsidRPr="00774F9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74F96">
        <w:rPr>
          <w:rFonts w:ascii="Times New Roman" w:hAnsi="Times New Roman" w:cs="Times New Roman"/>
          <w:color w:val="000000"/>
          <w:sz w:val="28"/>
          <w:szCs w:val="28"/>
        </w:rPr>
        <w:t xml:space="preserve">ганизм синтетических аналогов приводит к повышению уровня социальных взаимодействий у аутичных детей. Еще одна функция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ультразвука дельфинов - </w:t>
      </w:r>
      <w:r w:rsidRPr="00774F96">
        <w:rPr>
          <w:rFonts w:ascii="Times New Roman" w:hAnsi="Times New Roman" w:cs="Times New Roman"/>
          <w:color w:val="000000"/>
          <w:sz w:val="28"/>
          <w:szCs w:val="28"/>
        </w:rPr>
        <w:t>регенерация нервов. Следовательно, естественный выброс данных молекул в сочетании с увеличением уровня эндорфина во время сеансов дельфинот</w:t>
      </w:r>
      <w:r w:rsidRPr="00774F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4F96">
        <w:rPr>
          <w:rFonts w:ascii="Times New Roman" w:hAnsi="Times New Roman" w:cs="Times New Roman"/>
          <w:color w:val="000000"/>
          <w:sz w:val="28"/>
          <w:szCs w:val="28"/>
        </w:rPr>
        <w:t>рапии может приводить к развитию мыслительной и коммуникационной а</w:t>
      </w:r>
      <w:r w:rsidRPr="00774F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74F96">
        <w:rPr>
          <w:rFonts w:ascii="Times New Roman" w:hAnsi="Times New Roman" w:cs="Times New Roman"/>
          <w:color w:val="000000"/>
          <w:sz w:val="28"/>
          <w:szCs w:val="28"/>
        </w:rPr>
        <w:t xml:space="preserve">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аутичного </w:t>
      </w:r>
      <w:r w:rsidRPr="00774F96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BE373C" w:rsidRPr="00774F96" w:rsidRDefault="00774F96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4F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4F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373C" w:rsidRPr="00774F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373C" w:rsidRPr="00774F9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68F4" w:rsidRPr="00C34760" w:rsidRDefault="00DE68F4" w:rsidP="00DE68F4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019B" w:rsidRPr="0035019B" w:rsidRDefault="0035019B" w:rsidP="00774F96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5019B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Раздел 3.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35019B">
        <w:rPr>
          <w:rFonts w:ascii="Times New Roman" w:hAnsi="Times New Roman" w:cs="Times New Roman"/>
          <w:b/>
          <w:color w:val="FF0000"/>
          <w:sz w:val="32"/>
          <w:szCs w:val="32"/>
        </w:rPr>
        <w:t>Пневмокониозы.</w:t>
      </w:r>
    </w:p>
    <w:p w:rsidR="00DE68F4" w:rsidRPr="0035019B" w:rsidRDefault="00535647" w:rsidP="0035019B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br/>
      </w:r>
      <w:r w:rsidR="00DE68F4" w:rsidRPr="0035019B">
        <w:rPr>
          <w:rFonts w:ascii="Times New Roman" w:hAnsi="Times New Roman" w:cs="Times New Roman"/>
          <w:b/>
          <w:bCs/>
          <w:i/>
          <w:sz w:val="28"/>
          <w:szCs w:val="28"/>
        </w:rPr>
        <w:t>Пневмокони</w:t>
      </w:r>
      <w:r w:rsidR="00DE68F4" w:rsidRPr="0035019B">
        <w:rPr>
          <w:rStyle w:val="accented"/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DE68F4" w:rsidRPr="0035019B">
        <w:rPr>
          <w:rFonts w:ascii="Times New Roman" w:hAnsi="Times New Roman" w:cs="Times New Roman"/>
          <w:b/>
          <w:bCs/>
          <w:i/>
          <w:sz w:val="28"/>
          <w:szCs w:val="28"/>
        </w:rPr>
        <w:t>зы</w:t>
      </w:r>
      <w:r w:rsidR="00DE68F4" w:rsidRPr="0035019B">
        <w:rPr>
          <w:rFonts w:ascii="Times New Roman" w:hAnsi="Times New Roman" w:cs="Times New Roman"/>
          <w:i/>
          <w:sz w:val="28"/>
          <w:szCs w:val="28"/>
        </w:rPr>
        <w:t xml:space="preserve"> (греч. pneumōn легкое + konia пыль + -ōsis) — хронические заболевания легких, вызываемые длительным вдыханием пыли и характер</w:t>
      </w:r>
      <w:r w:rsidR="00DE68F4" w:rsidRPr="0035019B">
        <w:rPr>
          <w:rFonts w:ascii="Times New Roman" w:hAnsi="Times New Roman" w:cs="Times New Roman"/>
          <w:i/>
          <w:sz w:val="28"/>
          <w:szCs w:val="28"/>
        </w:rPr>
        <w:t>и</w:t>
      </w:r>
      <w:r w:rsidR="00DE68F4" w:rsidRPr="0035019B">
        <w:rPr>
          <w:rFonts w:ascii="Times New Roman" w:hAnsi="Times New Roman" w:cs="Times New Roman"/>
          <w:i/>
          <w:sz w:val="28"/>
          <w:szCs w:val="28"/>
        </w:rPr>
        <w:t>зующиеся развитием фиброза легочной ткани. Практически всегда являются профессиональными заболеваниями</w:t>
      </w:r>
      <w:r w:rsidR="0035019B">
        <w:rPr>
          <w:rFonts w:ascii="Times New Roman" w:hAnsi="Times New Roman" w:cs="Times New Roman"/>
          <w:i/>
          <w:sz w:val="28"/>
          <w:szCs w:val="28"/>
        </w:rPr>
        <w:t>.</w:t>
      </w:r>
    </w:p>
    <w:p w:rsidR="009F51FF" w:rsidRDefault="0035019B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DE68F4" w:rsidRPr="00774F96">
        <w:rPr>
          <w:color w:val="auto"/>
          <w:sz w:val="28"/>
          <w:szCs w:val="28"/>
        </w:rPr>
        <w:t>В зависимости от вида воздействующей пыли выделено 6 групп пневм</w:t>
      </w:r>
      <w:r w:rsidR="00DE68F4" w:rsidRPr="00774F96">
        <w:rPr>
          <w:color w:val="auto"/>
          <w:sz w:val="28"/>
          <w:szCs w:val="28"/>
        </w:rPr>
        <w:t>о</w:t>
      </w:r>
      <w:r w:rsidR="00DE68F4" w:rsidRPr="00774F96">
        <w:rPr>
          <w:color w:val="auto"/>
          <w:sz w:val="28"/>
          <w:szCs w:val="28"/>
        </w:rPr>
        <w:t xml:space="preserve">кониозов. </w:t>
      </w:r>
    </w:p>
    <w:p w:rsidR="009F51FF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F51FF">
        <w:rPr>
          <w:b/>
          <w:i/>
          <w:color w:val="auto"/>
          <w:sz w:val="28"/>
          <w:szCs w:val="28"/>
        </w:rPr>
        <w:t>К первой группе</w:t>
      </w:r>
      <w:r w:rsidRPr="00774F96">
        <w:rPr>
          <w:color w:val="auto"/>
          <w:sz w:val="28"/>
          <w:szCs w:val="28"/>
        </w:rPr>
        <w:t xml:space="preserve"> относится силикоз, развивающийся вследствие вдыхания пыли, содержащей диоксид кремния SiО</w:t>
      </w:r>
      <w:r w:rsidRPr="00774F96">
        <w:rPr>
          <w:color w:val="auto"/>
          <w:sz w:val="28"/>
          <w:szCs w:val="28"/>
          <w:vertAlign w:val="subscript"/>
        </w:rPr>
        <w:t>2</w:t>
      </w:r>
      <w:r w:rsidRPr="00774F96">
        <w:rPr>
          <w:color w:val="auto"/>
          <w:sz w:val="28"/>
          <w:szCs w:val="28"/>
        </w:rPr>
        <w:t xml:space="preserve">. </w:t>
      </w:r>
    </w:p>
    <w:p w:rsidR="00757CAB" w:rsidRDefault="00757CAB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34925</wp:posOffset>
            </wp:positionV>
            <wp:extent cx="933450" cy="1162050"/>
            <wp:effectExtent l="19050" t="0" r="0" b="0"/>
            <wp:wrapTight wrapText="bothSides">
              <wp:wrapPolygon edited="0">
                <wp:start x="-441" y="0"/>
                <wp:lineTo x="-441" y="21246"/>
                <wp:lineTo x="21600" y="21246"/>
                <wp:lineTo x="21600" y="0"/>
                <wp:lineTo x="-441" y="0"/>
              </wp:wrapPolygon>
            </wp:wrapTight>
            <wp:docPr id="82" name="i-main-pic" descr="Картинка 36 из 393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6 из 393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732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F51FF">
        <w:rPr>
          <w:b/>
          <w:i/>
          <w:color w:val="auto"/>
          <w:sz w:val="28"/>
          <w:szCs w:val="28"/>
        </w:rPr>
        <w:t>Во вторую группу</w:t>
      </w:r>
      <w:r w:rsidRPr="00774F96">
        <w:rPr>
          <w:color w:val="auto"/>
          <w:sz w:val="28"/>
          <w:szCs w:val="28"/>
        </w:rPr>
        <w:t xml:space="preserve"> входят силикатозы (асбестоз, талькоз, ка</w:t>
      </w:r>
      <w:r w:rsidRPr="00774F96">
        <w:rPr>
          <w:color w:val="auto"/>
          <w:sz w:val="28"/>
          <w:szCs w:val="28"/>
        </w:rPr>
        <w:t>о</w:t>
      </w:r>
      <w:r w:rsidRPr="00774F96">
        <w:rPr>
          <w:color w:val="auto"/>
          <w:sz w:val="28"/>
          <w:szCs w:val="28"/>
        </w:rPr>
        <w:t>линоз, нефелиноз, цементный, слюдяной пневмокониоз и др.), возникающие при вдыхании пыли силикатов, которые соде</w:t>
      </w:r>
      <w:r w:rsidRPr="00774F96">
        <w:rPr>
          <w:color w:val="auto"/>
          <w:sz w:val="28"/>
          <w:szCs w:val="28"/>
        </w:rPr>
        <w:t>р</w:t>
      </w:r>
      <w:r w:rsidRPr="00774F96">
        <w:rPr>
          <w:color w:val="auto"/>
          <w:sz w:val="28"/>
          <w:szCs w:val="28"/>
        </w:rPr>
        <w:t xml:space="preserve">жат диоксид кремния в связанном состоянии. </w:t>
      </w:r>
    </w:p>
    <w:p w:rsidR="00757CAB" w:rsidRDefault="00757CAB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55732" w:rsidRDefault="00D55732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9F51FF" w:rsidRDefault="00D55732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b/>
          <w:i/>
          <w:noProof/>
          <w:color w:val="auto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127635</wp:posOffset>
            </wp:positionV>
            <wp:extent cx="990600" cy="885825"/>
            <wp:effectExtent l="19050" t="0" r="0" b="0"/>
            <wp:wrapTight wrapText="bothSides">
              <wp:wrapPolygon edited="0">
                <wp:start x="-415" y="0"/>
                <wp:lineTo x="-415" y="21368"/>
                <wp:lineTo x="21600" y="21368"/>
                <wp:lineTo x="21600" y="0"/>
                <wp:lineTo x="-415" y="0"/>
              </wp:wrapPolygon>
            </wp:wrapTight>
            <wp:docPr id="15" name="i-main-pic" descr="Картинка 3 из 193350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193350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8F4" w:rsidRPr="009F51FF">
        <w:rPr>
          <w:b/>
          <w:i/>
          <w:color w:val="auto"/>
          <w:sz w:val="28"/>
          <w:szCs w:val="28"/>
        </w:rPr>
        <w:t>Третья группа</w:t>
      </w:r>
      <w:r w:rsidR="00DE68F4" w:rsidRPr="00774F96">
        <w:rPr>
          <w:color w:val="auto"/>
          <w:sz w:val="28"/>
          <w:szCs w:val="28"/>
        </w:rPr>
        <w:t xml:space="preserve"> объединяет ме</w:t>
      </w:r>
      <w:r w:rsidR="009F51FF">
        <w:rPr>
          <w:color w:val="auto"/>
          <w:sz w:val="28"/>
          <w:szCs w:val="28"/>
        </w:rPr>
        <w:t>таллокониозы,</w:t>
      </w:r>
      <w:r w:rsidR="00DE68F4" w:rsidRPr="00774F96">
        <w:rPr>
          <w:color w:val="auto"/>
          <w:sz w:val="28"/>
          <w:szCs w:val="28"/>
        </w:rPr>
        <w:t xml:space="preserve"> </w:t>
      </w:r>
      <w:proofErr w:type="gramStart"/>
      <w:r w:rsidR="00DE68F4" w:rsidRPr="00774F96">
        <w:rPr>
          <w:color w:val="auto"/>
          <w:sz w:val="28"/>
          <w:szCs w:val="28"/>
        </w:rPr>
        <w:t>обусловленные</w:t>
      </w:r>
      <w:proofErr w:type="gramEnd"/>
      <w:r w:rsidR="00DE68F4" w:rsidRPr="00774F96">
        <w:rPr>
          <w:color w:val="auto"/>
          <w:sz w:val="28"/>
          <w:szCs w:val="28"/>
        </w:rPr>
        <w:t xml:space="preserve"> воздействием пыли металлов, например алюминия, бария, б</w:t>
      </w:r>
      <w:r w:rsidR="00DE68F4" w:rsidRPr="00774F96">
        <w:rPr>
          <w:color w:val="auto"/>
          <w:sz w:val="28"/>
          <w:szCs w:val="28"/>
        </w:rPr>
        <w:t>е</w:t>
      </w:r>
      <w:r w:rsidR="00DE68F4" w:rsidRPr="00774F96">
        <w:rPr>
          <w:color w:val="auto"/>
          <w:sz w:val="28"/>
          <w:szCs w:val="28"/>
        </w:rPr>
        <w:t>риллия и его малораствор</w:t>
      </w:r>
      <w:r w:rsidR="00DE68F4" w:rsidRPr="00774F96">
        <w:rPr>
          <w:color w:val="auto"/>
          <w:sz w:val="28"/>
          <w:szCs w:val="28"/>
        </w:rPr>
        <w:t>и</w:t>
      </w:r>
      <w:r w:rsidR="00DE68F4" w:rsidRPr="00774F96">
        <w:rPr>
          <w:color w:val="auto"/>
          <w:sz w:val="28"/>
          <w:szCs w:val="28"/>
        </w:rPr>
        <w:t>мых соединений, железа, марганца, олова, сурьмы, церия (алюминоз, бар</w:t>
      </w:r>
      <w:r w:rsidR="00DE68F4" w:rsidRPr="00774F96">
        <w:rPr>
          <w:color w:val="auto"/>
          <w:sz w:val="28"/>
          <w:szCs w:val="28"/>
        </w:rPr>
        <w:t>и</w:t>
      </w:r>
      <w:r w:rsidR="00DE68F4" w:rsidRPr="00774F96">
        <w:rPr>
          <w:color w:val="auto"/>
          <w:sz w:val="28"/>
          <w:szCs w:val="28"/>
        </w:rPr>
        <w:t>тоз, бериллиоз, сидероз, манганокониоз, станиоз и др.).</w:t>
      </w:r>
    </w:p>
    <w:p w:rsidR="00D55732" w:rsidRDefault="00D55732" w:rsidP="00774F96">
      <w:pPr>
        <w:pStyle w:val="a4"/>
        <w:spacing w:before="0" w:beforeAutospacing="0" w:after="0" w:afterAutospacing="0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noProof/>
          <w:color w:val="auto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191135</wp:posOffset>
            </wp:positionV>
            <wp:extent cx="933450" cy="1114425"/>
            <wp:effectExtent l="19050" t="0" r="0" b="0"/>
            <wp:wrapTight wrapText="bothSides">
              <wp:wrapPolygon edited="0">
                <wp:start x="-441" y="0"/>
                <wp:lineTo x="-441" y="21415"/>
                <wp:lineTo x="21600" y="21415"/>
                <wp:lineTo x="21600" y="0"/>
                <wp:lineTo x="-441" y="0"/>
              </wp:wrapPolygon>
            </wp:wrapTight>
            <wp:docPr id="76" name="i-main-pic" descr="Картинка 49 из 193350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9 из 193350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r="3735" b="4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CAB" w:rsidRDefault="00DE68F4" w:rsidP="00774F96">
      <w:pPr>
        <w:pStyle w:val="a4"/>
        <w:spacing w:before="0" w:beforeAutospacing="0" w:after="0" w:afterAutospacing="0"/>
        <w:jc w:val="both"/>
        <w:rPr>
          <w:b/>
          <w:i/>
          <w:color w:val="auto"/>
          <w:sz w:val="28"/>
          <w:szCs w:val="28"/>
        </w:rPr>
      </w:pPr>
      <w:r w:rsidRPr="009F51FF">
        <w:rPr>
          <w:b/>
          <w:i/>
          <w:color w:val="auto"/>
          <w:sz w:val="28"/>
          <w:szCs w:val="28"/>
        </w:rPr>
        <w:t xml:space="preserve"> </w:t>
      </w:r>
    </w:p>
    <w:p w:rsidR="009F51FF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F51FF">
        <w:rPr>
          <w:b/>
          <w:i/>
          <w:color w:val="auto"/>
          <w:sz w:val="28"/>
          <w:szCs w:val="28"/>
        </w:rPr>
        <w:t>Четвертая группа</w:t>
      </w:r>
      <w:r w:rsidRPr="00774F96">
        <w:rPr>
          <w:color w:val="auto"/>
          <w:sz w:val="28"/>
          <w:szCs w:val="28"/>
        </w:rPr>
        <w:t xml:space="preserve"> включает карбокониозы (антракоз, граф</w:t>
      </w:r>
      <w:r w:rsidRPr="00774F96">
        <w:rPr>
          <w:color w:val="auto"/>
          <w:sz w:val="28"/>
          <w:szCs w:val="28"/>
        </w:rPr>
        <w:t>и</w:t>
      </w:r>
      <w:r w:rsidRPr="00774F96">
        <w:rPr>
          <w:color w:val="auto"/>
          <w:sz w:val="28"/>
          <w:szCs w:val="28"/>
        </w:rPr>
        <w:t xml:space="preserve">тоз, сажевый пневмокониоз и др.), </w:t>
      </w:r>
      <w:proofErr w:type="gramStart"/>
      <w:r w:rsidRPr="00774F96">
        <w:rPr>
          <w:color w:val="auto"/>
          <w:sz w:val="28"/>
          <w:szCs w:val="28"/>
        </w:rPr>
        <w:t>развивающиеся</w:t>
      </w:r>
      <w:proofErr w:type="gramEnd"/>
      <w:r w:rsidRPr="00774F96">
        <w:rPr>
          <w:color w:val="auto"/>
          <w:sz w:val="28"/>
          <w:szCs w:val="28"/>
        </w:rPr>
        <w:t xml:space="preserve"> при вдых</w:t>
      </w:r>
      <w:r w:rsidRPr="00774F96">
        <w:rPr>
          <w:color w:val="auto"/>
          <w:sz w:val="28"/>
          <w:szCs w:val="28"/>
        </w:rPr>
        <w:t>а</w:t>
      </w:r>
      <w:r w:rsidRPr="00774F96">
        <w:rPr>
          <w:color w:val="auto"/>
          <w:sz w:val="28"/>
          <w:szCs w:val="28"/>
        </w:rPr>
        <w:t xml:space="preserve">нии углеродсодержащих пылей. </w:t>
      </w:r>
    </w:p>
    <w:p w:rsidR="009B7F20" w:rsidRDefault="009B7F20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9B7F20" w:rsidRDefault="009B7F20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55732" w:rsidRDefault="00757CAB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55880</wp:posOffset>
            </wp:positionV>
            <wp:extent cx="990600" cy="1400175"/>
            <wp:effectExtent l="19050" t="0" r="0" b="0"/>
            <wp:wrapTight wrapText="bothSides">
              <wp:wrapPolygon edited="0">
                <wp:start x="-415" y="0"/>
                <wp:lineTo x="-415" y="21453"/>
                <wp:lineTo x="21600" y="21453"/>
                <wp:lineTo x="21600" y="0"/>
                <wp:lineTo x="-415" y="0"/>
              </wp:wrapPolygon>
            </wp:wrapTight>
            <wp:docPr id="11" name="i-main-pic" descr="Картинка 34 из 193350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4 из 193350">
                      <a:hlinkClick r:id="rId3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CAB" w:rsidRDefault="00757CAB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9F51FF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F51FF">
        <w:rPr>
          <w:b/>
          <w:i/>
          <w:color w:val="auto"/>
          <w:sz w:val="28"/>
          <w:szCs w:val="28"/>
        </w:rPr>
        <w:t>К пятой группе</w:t>
      </w:r>
      <w:r w:rsidRPr="00774F96">
        <w:rPr>
          <w:color w:val="auto"/>
          <w:sz w:val="28"/>
          <w:szCs w:val="28"/>
        </w:rPr>
        <w:t xml:space="preserve"> отно</w:t>
      </w:r>
      <w:r w:rsidR="009F51FF">
        <w:rPr>
          <w:color w:val="auto"/>
          <w:sz w:val="28"/>
          <w:szCs w:val="28"/>
        </w:rPr>
        <w:t>сятся пневмокониозы</w:t>
      </w:r>
      <w:r w:rsidRPr="00774F96">
        <w:rPr>
          <w:color w:val="auto"/>
          <w:sz w:val="28"/>
          <w:szCs w:val="28"/>
        </w:rPr>
        <w:t>, вызываемые во</w:t>
      </w:r>
      <w:r w:rsidRPr="00774F96">
        <w:rPr>
          <w:color w:val="auto"/>
          <w:sz w:val="28"/>
          <w:szCs w:val="28"/>
        </w:rPr>
        <w:t>з</w:t>
      </w:r>
      <w:r w:rsidRPr="00774F96">
        <w:rPr>
          <w:color w:val="auto"/>
          <w:sz w:val="28"/>
          <w:szCs w:val="28"/>
        </w:rPr>
        <w:t>действием смешанных пылей (антракосиликоз, сидеросил</w:t>
      </w:r>
      <w:r w:rsidRPr="00774F96">
        <w:rPr>
          <w:color w:val="auto"/>
          <w:sz w:val="28"/>
          <w:szCs w:val="28"/>
        </w:rPr>
        <w:t>и</w:t>
      </w:r>
      <w:r w:rsidRPr="00774F96">
        <w:rPr>
          <w:color w:val="auto"/>
          <w:sz w:val="28"/>
          <w:szCs w:val="28"/>
        </w:rPr>
        <w:t>коз, силикосиликатоз, пневмокониоз электросварщиков и г</w:t>
      </w:r>
      <w:r w:rsidRPr="00774F96">
        <w:rPr>
          <w:color w:val="auto"/>
          <w:sz w:val="28"/>
          <w:szCs w:val="28"/>
        </w:rPr>
        <w:t>а</w:t>
      </w:r>
      <w:r w:rsidRPr="00774F96">
        <w:rPr>
          <w:color w:val="auto"/>
          <w:sz w:val="28"/>
          <w:szCs w:val="28"/>
        </w:rPr>
        <w:t xml:space="preserve">зорезчиков, пневмокониоз шлифовальщиков и др.). </w:t>
      </w:r>
    </w:p>
    <w:p w:rsidR="009B7F20" w:rsidRDefault="009B7F20" w:rsidP="00774F96">
      <w:pPr>
        <w:pStyle w:val="a4"/>
        <w:spacing w:before="0" w:beforeAutospacing="0" w:after="0" w:afterAutospacing="0"/>
        <w:jc w:val="both"/>
        <w:rPr>
          <w:b/>
          <w:i/>
          <w:color w:val="auto"/>
          <w:sz w:val="28"/>
          <w:szCs w:val="28"/>
        </w:rPr>
      </w:pPr>
    </w:p>
    <w:p w:rsidR="009B7F20" w:rsidRDefault="009B7F20" w:rsidP="00774F96">
      <w:pPr>
        <w:pStyle w:val="a4"/>
        <w:spacing w:before="0" w:beforeAutospacing="0" w:after="0" w:afterAutospacing="0"/>
        <w:jc w:val="both"/>
        <w:rPr>
          <w:b/>
          <w:i/>
          <w:color w:val="auto"/>
          <w:sz w:val="28"/>
          <w:szCs w:val="28"/>
        </w:rPr>
      </w:pPr>
    </w:p>
    <w:p w:rsidR="00D55732" w:rsidRDefault="00757CAB" w:rsidP="00774F96">
      <w:pPr>
        <w:pStyle w:val="a4"/>
        <w:spacing w:before="0" w:beforeAutospacing="0" w:after="0" w:afterAutospacing="0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noProof/>
          <w:color w:val="auto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48895</wp:posOffset>
            </wp:positionV>
            <wp:extent cx="1019175" cy="1400175"/>
            <wp:effectExtent l="19050" t="0" r="9525" b="0"/>
            <wp:wrapTight wrapText="bothSides">
              <wp:wrapPolygon edited="0">
                <wp:start x="-404" y="0"/>
                <wp:lineTo x="-404" y="21453"/>
                <wp:lineTo x="21802" y="21453"/>
                <wp:lineTo x="21802" y="0"/>
                <wp:lineTo x="-404" y="0"/>
              </wp:wrapPolygon>
            </wp:wrapTight>
            <wp:docPr id="109" name="i-main-pic" descr="Картинка 245 из 393">
              <a:hlinkClick xmlns:a="http://schemas.openxmlformats.org/drawingml/2006/main" r:id="rId3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45 из 393">
                      <a:hlinkClick r:id="rId3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8F4" w:rsidRPr="00774F96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F51FF">
        <w:rPr>
          <w:b/>
          <w:i/>
          <w:color w:val="auto"/>
          <w:sz w:val="28"/>
          <w:szCs w:val="28"/>
        </w:rPr>
        <w:t>В шестую группу</w:t>
      </w:r>
      <w:r w:rsidR="009F51FF">
        <w:rPr>
          <w:color w:val="auto"/>
          <w:sz w:val="28"/>
          <w:szCs w:val="28"/>
        </w:rPr>
        <w:t xml:space="preserve"> входят пневмокониозы</w:t>
      </w:r>
      <w:r w:rsidRPr="00774F96">
        <w:rPr>
          <w:color w:val="auto"/>
          <w:sz w:val="28"/>
          <w:szCs w:val="28"/>
        </w:rPr>
        <w:t>, возникающие вследствие вдыхания органических пы</w:t>
      </w:r>
      <w:r w:rsidR="009F51FF">
        <w:rPr>
          <w:color w:val="auto"/>
          <w:sz w:val="28"/>
          <w:szCs w:val="28"/>
        </w:rPr>
        <w:t>лей,</w:t>
      </w:r>
      <w:r w:rsidRPr="00774F96">
        <w:rPr>
          <w:color w:val="auto"/>
          <w:sz w:val="28"/>
          <w:szCs w:val="28"/>
        </w:rPr>
        <w:t xml:space="preserve"> содержащих ча</w:t>
      </w:r>
      <w:r w:rsidRPr="00774F96">
        <w:rPr>
          <w:color w:val="auto"/>
          <w:sz w:val="28"/>
          <w:szCs w:val="28"/>
        </w:rPr>
        <w:t>с</w:t>
      </w:r>
      <w:r w:rsidRPr="00774F96">
        <w:rPr>
          <w:color w:val="auto"/>
          <w:sz w:val="28"/>
          <w:szCs w:val="28"/>
        </w:rPr>
        <w:t>тицы растительного или животного происхождения, а также микроорганизмы, обычно находящиеся на них, и продукты их жизнедеятельности. Эти заболевания отнесе</w:t>
      </w:r>
      <w:r w:rsidR="009F51FF">
        <w:rPr>
          <w:color w:val="auto"/>
          <w:sz w:val="28"/>
          <w:szCs w:val="28"/>
        </w:rPr>
        <w:t>ны к пневмо</w:t>
      </w:r>
      <w:r w:rsidR="009F51FF">
        <w:rPr>
          <w:color w:val="auto"/>
          <w:sz w:val="28"/>
          <w:szCs w:val="28"/>
        </w:rPr>
        <w:lastRenderedPageBreak/>
        <w:t>кониозы</w:t>
      </w:r>
      <w:r w:rsidRPr="00774F96">
        <w:rPr>
          <w:color w:val="auto"/>
          <w:sz w:val="28"/>
          <w:szCs w:val="28"/>
        </w:rPr>
        <w:t>. условно, т.к. не при всех из них наблюдается ди</w:t>
      </w:r>
      <w:r w:rsidRPr="00774F96">
        <w:rPr>
          <w:color w:val="auto"/>
          <w:sz w:val="28"/>
          <w:szCs w:val="28"/>
        </w:rPr>
        <w:t>с</w:t>
      </w:r>
      <w:r w:rsidRPr="00774F96">
        <w:rPr>
          <w:color w:val="auto"/>
          <w:sz w:val="28"/>
          <w:szCs w:val="28"/>
        </w:rPr>
        <w:t>семинированный легочный процесс с развитием диффузного фиброза. Таким</w:t>
      </w:r>
      <w:r w:rsidRPr="00774F96">
        <w:rPr>
          <w:sz w:val="28"/>
          <w:szCs w:val="28"/>
        </w:rPr>
        <w:t xml:space="preserve"> </w:t>
      </w:r>
      <w:r w:rsidRPr="00774F96">
        <w:rPr>
          <w:color w:val="auto"/>
          <w:sz w:val="28"/>
          <w:szCs w:val="28"/>
        </w:rPr>
        <w:t>профессионал</w:t>
      </w:r>
      <w:r w:rsidRPr="00774F96">
        <w:rPr>
          <w:color w:val="auto"/>
          <w:sz w:val="28"/>
          <w:szCs w:val="28"/>
        </w:rPr>
        <w:t>ь</w:t>
      </w:r>
      <w:r w:rsidRPr="00774F96">
        <w:rPr>
          <w:color w:val="auto"/>
          <w:sz w:val="28"/>
          <w:szCs w:val="28"/>
        </w:rPr>
        <w:t>ным заболеванием является биссиноз, характеризующийся развитием сво</w:t>
      </w:r>
      <w:r w:rsidRPr="00774F96">
        <w:rPr>
          <w:color w:val="auto"/>
          <w:sz w:val="28"/>
          <w:szCs w:val="28"/>
        </w:rPr>
        <w:t>е</w:t>
      </w:r>
      <w:r w:rsidRPr="00774F96">
        <w:rPr>
          <w:color w:val="auto"/>
          <w:sz w:val="28"/>
          <w:szCs w:val="28"/>
        </w:rPr>
        <w:t>образного бронхоспастического синдрома вследствие длительного вдыхания растительных волокнистых пылей хлопка, льна, конопли и др. При других заболеваниях, возникающих в результате воздействия органических пылей, возможны диффузные изменения в легочной ткани воспалительного или а</w:t>
      </w:r>
      <w:r w:rsidRPr="00774F96">
        <w:rPr>
          <w:color w:val="auto"/>
          <w:sz w:val="28"/>
          <w:szCs w:val="28"/>
        </w:rPr>
        <w:t>л</w:t>
      </w:r>
      <w:r w:rsidRPr="00774F96">
        <w:rPr>
          <w:color w:val="auto"/>
          <w:sz w:val="28"/>
          <w:szCs w:val="28"/>
        </w:rPr>
        <w:t>лергического генеза с умеренной фиброз</w:t>
      </w:r>
      <w:r w:rsidR="005232A8">
        <w:rPr>
          <w:color w:val="auto"/>
          <w:sz w:val="28"/>
          <w:szCs w:val="28"/>
        </w:rPr>
        <w:t>ной реакцией. К ним относятся  пневмокониозы</w:t>
      </w:r>
      <w:r w:rsidRPr="00774F96">
        <w:rPr>
          <w:color w:val="auto"/>
          <w:sz w:val="28"/>
          <w:szCs w:val="28"/>
        </w:rPr>
        <w:t>, обусловленные пылью муки и зерна, пылью сахарного тр</w:t>
      </w:r>
      <w:r w:rsidRPr="00774F96">
        <w:rPr>
          <w:color w:val="auto"/>
          <w:sz w:val="28"/>
          <w:szCs w:val="28"/>
        </w:rPr>
        <w:t>о</w:t>
      </w:r>
      <w:r w:rsidRPr="00774F96">
        <w:rPr>
          <w:color w:val="auto"/>
          <w:sz w:val="28"/>
          <w:szCs w:val="28"/>
        </w:rPr>
        <w:t>стника (багассоз), пылью пластмасс. К этой группе заболеваний принадлежат также «легкое фермера», «легкое птицевода» и другие экзогенные аллергич</w:t>
      </w:r>
      <w:r w:rsidRPr="00774F96">
        <w:rPr>
          <w:color w:val="auto"/>
          <w:sz w:val="28"/>
          <w:szCs w:val="28"/>
        </w:rPr>
        <w:t>е</w:t>
      </w:r>
      <w:r w:rsidRPr="00774F96">
        <w:rPr>
          <w:color w:val="auto"/>
          <w:sz w:val="28"/>
          <w:szCs w:val="28"/>
        </w:rPr>
        <w:t>ские альвеолиты, вызванные сенсибилизацией к органической пыли и гри</w:t>
      </w:r>
      <w:r w:rsidRPr="00774F96">
        <w:rPr>
          <w:color w:val="auto"/>
          <w:sz w:val="28"/>
          <w:szCs w:val="28"/>
        </w:rPr>
        <w:t>б</w:t>
      </w:r>
      <w:r w:rsidRPr="00774F96">
        <w:rPr>
          <w:color w:val="auto"/>
          <w:sz w:val="28"/>
          <w:szCs w:val="28"/>
        </w:rPr>
        <w:t>кам.</w:t>
      </w:r>
    </w:p>
    <w:p w:rsidR="005232A8" w:rsidRDefault="005232A8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Форма пневмокониоза</w:t>
      </w:r>
      <w:r w:rsidR="00DE68F4" w:rsidRPr="00774F96">
        <w:rPr>
          <w:color w:val="auto"/>
          <w:sz w:val="28"/>
          <w:szCs w:val="28"/>
        </w:rPr>
        <w:t>, выраженность патологического процесса, ср</w:t>
      </w:r>
      <w:r w:rsidR="00DE68F4" w:rsidRPr="00774F96">
        <w:rPr>
          <w:color w:val="auto"/>
          <w:sz w:val="28"/>
          <w:szCs w:val="28"/>
        </w:rPr>
        <w:t>о</w:t>
      </w:r>
      <w:r w:rsidR="00DE68F4" w:rsidRPr="00774F96">
        <w:rPr>
          <w:color w:val="auto"/>
          <w:sz w:val="28"/>
          <w:szCs w:val="28"/>
        </w:rPr>
        <w:t>ки, особенности его развития и течения зависят от характера вдыхаемой п</w:t>
      </w:r>
      <w:r w:rsidR="00DE68F4" w:rsidRPr="00774F96">
        <w:rPr>
          <w:color w:val="auto"/>
          <w:sz w:val="28"/>
          <w:szCs w:val="28"/>
        </w:rPr>
        <w:t>ы</w:t>
      </w:r>
      <w:r w:rsidR="00DE68F4" w:rsidRPr="00774F96">
        <w:rPr>
          <w:color w:val="auto"/>
          <w:sz w:val="28"/>
          <w:szCs w:val="28"/>
        </w:rPr>
        <w:t>ли и ее концентрации. Источники образования и выделения пыли в прои</w:t>
      </w:r>
      <w:r w:rsidR="00DE68F4" w:rsidRPr="00774F96">
        <w:rPr>
          <w:color w:val="auto"/>
          <w:sz w:val="28"/>
          <w:szCs w:val="28"/>
        </w:rPr>
        <w:t>з</w:t>
      </w:r>
      <w:r w:rsidR="00DE68F4" w:rsidRPr="00774F96">
        <w:rPr>
          <w:color w:val="auto"/>
          <w:sz w:val="28"/>
          <w:szCs w:val="28"/>
        </w:rPr>
        <w:t>водственных условиях многообразны. Чаще всего это процессы, связанные с бурением породы, дроблением, размолом, просевом, обработкой и перер</w:t>
      </w:r>
      <w:r w:rsidR="00DE68F4" w:rsidRPr="00774F96">
        <w:rPr>
          <w:color w:val="auto"/>
          <w:sz w:val="28"/>
          <w:szCs w:val="28"/>
        </w:rPr>
        <w:t>а</w:t>
      </w:r>
      <w:r w:rsidR="00DE68F4" w:rsidRPr="00774F96">
        <w:rPr>
          <w:color w:val="auto"/>
          <w:sz w:val="28"/>
          <w:szCs w:val="28"/>
        </w:rPr>
        <w:t>боткой кварца, гранита, волокнистых материалов, электросваркой и газовой резкой металлов, обработкой и отделкой их поверхности. Выраженное фи</w:t>
      </w:r>
      <w:r w:rsidR="00DE68F4" w:rsidRPr="00774F96">
        <w:rPr>
          <w:color w:val="auto"/>
          <w:sz w:val="28"/>
          <w:szCs w:val="28"/>
        </w:rPr>
        <w:t>б</w:t>
      </w:r>
      <w:r w:rsidR="00DE68F4" w:rsidRPr="00774F96">
        <w:rPr>
          <w:color w:val="auto"/>
          <w:sz w:val="28"/>
          <w:szCs w:val="28"/>
        </w:rPr>
        <w:t xml:space="preserve">рогенное воздействие оказывает пыль, содержащая свободную двуокись кремния. </w:t>
      </w:r>
    </w:p>
    <w:p w:rsidR="00DE68F4" w:rsidRPr="00774F96" w:rsidRDefault="005232A8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5232A8">
        <w:rPr>
          <w:b/>
          <w:i/>
          <w:color w:val="auto"/>
          <w:sz w:val="28"/>
          <w:szCs w:val="28"/>
        </w:rPr>
        <w:t xml:space="preserve">       </w:t>
      </w:r>
      <w:r w:rsidR="00DE68F4" w:rsidRPr="005232A8">
        <w:rPr>
          <w:b/>
          <w:i/>
          <w:color w:val="auto"/>
          <w:sz w:val="28"/>
          <w:szCs w:val="28"/>
        </w:rPr>
        <w:t>Наибольшим патогенным эффектом</w:t>
      </w:r>
      <w:r>
        <w:rPr>
          <w:color w:val="auto"/>
          <w:sz w:val="28"/>
          <w:szCs w:val="28"/>
        </w:rPr>
        <w:t xml:space="preserve"> обладает мелкодисперс</w:t>
      </w:r>
      <w:r w:rsidR="00DE68F4" w:rsidRPr="00774F96">
        <w:rPr>
          <w:color w:val="auto"/>
          <w:sz w:val="28"/>
          <w:szCs w:val="28"/>
        </w:rPr>
        <w:t>ная пыль (пылевые частицы, диаметр которых менее 5 </w:t>
      </w:r>
      <w:r w:rsidR="00DE68F4" w:rsidRPr="00774F96">
        <w:rPr>
          <w:i/>
          <w:iCs/>
          <w:color w:val="auto"/>
          <w:sz w:val="28"/>
          <w:szCs w:val="28"/>
        </w:rPr>
        <w:t>мкм</w:t>
      </w:r>
      <w:r w:rsidR="00DE68F4" w:rsidRPr="00774F96">
        <w:rPr>
          <w:color w:val="auto"/>
          <w:sz w:val="28"/>
          <w:szCs w:val="28"/>
        </w:rPr>
        <w:t>). Наряду с размерами ча</w:t>
      </w:r>
      <w:r w:rsidR="00DE68F4" w:rsidRPr="00774F96">
        <w:rPr>
          <w:color w:val="auto"/>
          <w:sz w:val="28"/>
          <w:szCs w:val="28"/>
        </w:rPr>
        <w:t>с</w:t>
      </w:r>
      <w:r w:rsidR="00DE68F4" w:rsidRPr="00774F96">
        <w:rPr>
          <w:color w:val="auto"/>
          <w:sz w:val="28"/>
          <w:szCs w:val="28"/>
        </w:rPr>
        <w:t>тиц имеет значение их суммарная поверхность и масса пыли. Предельно д</w:t>
      </w:r>
      <w:r w:rsidR="00DE68F4" w:rsidRPr="00774F96">
        <w:rPr>
          <w:color w:val="auto"/>
          <w:sz w:val="28"/>
          <w:szCs w:val="28"/>
        </w:rPr>
        <w:t>о</w:t>
      </w:r>
      <w:r w:rsidR="00DE68F4" w:rsidRPr="00774F96">
        <w:rPr>
          <w:color w:val="auto"/>
          <w:sz w:val="28"/>
          <w:szCs w:val="28"/>
        </w:rPr>
        <w:t>пустимые концентрации (ПДК) в рабочей зоне фиброгенных пылей зависят от процентного содержания в них свободного диоксида кремния и колеблю</w:t>
      </w:r>
      <w:r w:rsidR="00DE68F4" w:rsidRPr="00774F96">
        <w:rPr>
          <w:color w:val="auto"/>
          <w:sz w:val="28"/>
          <w:szCs w:val="28"/>
        </w:rPr>
        <w:t>т</w:t>
      </w:r>
      <w:r w:rsidR="00DE68F4" w:rsidRPr="00774F96">
        <w:rPr>
          <w:color w:val="auto"/>
          <w:sz w:val="28"/>
          <w:szCs w:val="28"/>
        </w:rPr>
        <w:t>ся от 1 до 10 </w:t>
      </w:r>
      <w:r w:rsidR="00DE68F4" w:rsidRPr="00774F96">
        <w:rPr>
          <w:i/>
          <w:iCs/>
          <w:color w:val="auto"/>
          <w:sz w:val="28"/>
          <w:szCs w:val="28"/>
        </w:rPr>
        <w:t>мг/м</w:t>
      </w:r>
      <w:r w:rsidR="00DE68F4" w:rsidRPr="00774F96">
        <w:rPr>
          <w:i/>
          <w:iCs/>
          <w:color w:val="auto"/>
          <w:sz w:val="28"/>
          <w:szCs w:val="28"/>
          <w:vertAlign w:val="superscript"/>
        </w:rPr>
        <w:t>3</w:t>
      </w:r>
      <w:r w:rsidR="00DE68F4" w:rsidRPr="00774F96">
        <w:rPr>
          <w:color w:val="auto"/>
          <w:sz w:val="28"/>
          <w:szCs w:val="28"/>
        </w:rPr>
        <w:t>.</w:t>
      </w:r>
    </w:p>
    <w:p w:rsidR="00DE68F4" w:rsidRPr="00774F96" w:rsidRDefault="005232A8" w:rsidP="00774F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DE68F4" w:rsidRPr="00774F96">
        <w:rPr>
          <w:color w:val="auto"/>
          <w:sz w:val="28"/>
          <w:szCs w:val="28"/>
        </w:rPr>
        <w:t>Развитие заболевания зависит также от индивидуальной предраспол</w:t>
      </w:r>
      <w:r w:rsidR="00DE68F4" w:rsidRPr="00774F96">
        <w:rPr>
          <w:color w:val="auto"/>
          <w:sz w:val="28"/>
          <w:szCs w:val="28"/>
        </w:rPr>
        <w:t>о</w:t>
      </w:r>
      <w:r w:rsidR="00DE68F4" w:rsidRPr="00774F96">
        <w:rPr>
          <w:color w:val="auto"/>
          <w:sz w:val="28"/>
          <w:szCs w:val="28"/>
        </w:rPr>
        <w:t>женности организма. Большое значение имеет не только попадание пыли в легкие, но и задержка ее в них. Чем лучше происходит самоочищение легких от пыли, тем меньшее ее количество остается в них</w:t>
      </w:r>
      <w:r>
        <w:rPr>
          <w:color w:val="auto"/>
          <w:sz w:val="28"/>
          <w:szCs w:val="28"/>
        </w:rPr>
        <w:t>,</w:t>
      </w:r>
      <w:r w:rsidR="00DE68F4" w:rsidRPr="00774F96">
        <w:rPr>
          <w:color w:val="auto"/>
          <w:sz w:val="28"/>
          <w:szCs w:val="28"/>
        </w:rPr>
        <w:t xml:space="preserve"> и тем меньше риск во</w:t>
      </w:r>
      <w:r w:rsidR="00DE68F4" w:rsidRPr="00774F96">
        <w:rPr>
          <w:color w:val="auto"/>
          <w:sz w:val="28"/>
          <w:szCs w:val="28"/>
        </w:rPr>
        <w:t>з</w:t>
      </w:r>
      <w:r w:rsidR="00DE68F4" w:rsidRPr="00774F96">
        <w:rPr>
          <w:color w:val="auto"/>
          <w:sz w:val="28"/>
          <w:szCs w:val="28"/>
        </w:rPr>
        <w:t>никно</w:t>
      </w:r>
      <w:r>
        <w:rPr>
          <w:color w:val="auto"/>
          <w:sz w:val="28"/>
          <w:szCs w:val="28"/>
        </w:rPr>
        <w:t>вения  пневмокониоза</w:t>
      </w:r>
      <w:r w:rsidR="00DE68F4" w:rsidRPr="00774F96">
        <w:rPr>
          <w:color w:val="auto"/>
          <w:sz w:val="28"/>
          <w:szCs w:val="28"/>
        </w:rPr>
        <w:t xml:space="preserve">. </w:t>
      </w:r>
      <w:r w:rsidR="00DE68F4" w:rsidRPr="005232A8">
        <w:rPr>
          <w:i/>
          <w:color w:val="auto"/>
          <w:sz w:val="28"/>
          <w:szCs w:val="28"/>
        </w:rPr>
        <w:t>Начальны</w:t>
      </w:r>
      <w:r w:rsidRPr="005232A8">
        <w:rPr>
          <w:i/>
          <w:color w:val="auto"/>
          <w:sz w:val="28"/>
          <w:szCs w:val="28"/>
        </w:rPr>
        <w:t>й этап развития любого  пневмок</w:t>
      </w:r>
      <w:r w:rsidRPr="005232A8">
        <w:rPr>
          <w:i/>
          <w:color w:val="auto"/>
          <w:sz w:val="28"/>
          <w:szCs w:val="28"/>
        </w:rPr>
        <w:t>о</w:t>
      </w:r>
      <w:r w:rsidRPr="005232A8">
        <w:rPr>
          <w:i/>
          <w:color w:val="auto"/>
          <w:sz w:val="28"/>
          <w:szCs w:val="28"/>
        </w:rPr>
        <w:t xml:space="preserve">ниоза </w:t>
      </w:r>
      <w:r w:rsidR="00DE68F4" w:rsidRPr="005232A8">
        <w:rPr>
          <w:i/>
          <w:color w:val="auto"/>
          <w:sz w:val="28"/>
          <w:szCs w:val="28"/>
        </w:rPr>
        <w:t xml:space="preserve"> заключается в образовании пылевого депо вследствие того, что кол</w:t>
      </w:r>
      <w:r w:rsidR="00DE68F4" w:rsidRPr="005232A8">
        <w:rPr>
          <w:i/>
          <w:color w:val="auto"/>
          <w:sz w:val="28"/>
          <w:szCs w:val="28"/>
        </w:rPr>
        <w:t>и</w:t>
      </w:r>
      <w:r w:rsidR="00DE68F4" w:rsidRPr="005232A8">
        <w:rPr>
          <w:i/>
          <w:color w:val="auto"/>
          <w:sz w:val="28"/>
          <w:szCs w:val="28"/>
        </w:rPr>
        <w:t>чество пыли, задерживающейся в легких при дыхании, превышает количес</w:t>
      </w:r>
      <w:r w:rsidR="00DE68F4" w:rsidRPr="005232A8">
        <w:rPr>
          <w:i/>
          <w:color w:val="auto"/>
          <w:sz w:val="28"/>
          <w:szCs w:val="28"/>
        </w:rPr>
        <w:t>т</w:t>
      </w:r>
      <w:r w:rsidR="00DE68F4" w:rsidRPr="005232A8">
        <w:rPr>
          <w:i/>
          <w:color w:val="auto"/>
          <w:sz w:val="28"/>
          <w:szCs w:val="28"/>
        </w:rPr>
        <w:t>во пылевых частиц, удаляемых из них.</w:t>
      </w:r>
      <w:r w:rsidR="00DE68F4" w:rsidRPr="00774F96">
        <w:rPr>
          <w:color w:val="auto"/>
          <w:sz w:val="28"/>
          <w:szCs w:val="28"/>
        </w:rPr>
        <w:t xml:space="preserve"> В среднем продолжительность пери</w:t>
      </w:r>
      <w:r w:rsidR="00DE68F4" w:rsidRPr="00774F96">
        <w:rPr>
          <w:color w:val="auto"/>
          <w:sz w:val="28"/>
          <w:szCs w:val="28"/>
        </w:rPr>
        <w:t>о</w:t>
      </w:r>
      <w:r w:rsidR="00DE68F4" w:rsidRPr="00774F96">
        <w:rPr>
          <w:color w:val="auto"/>
          <w:sz w:val="28"/>
          <w:szCs w:val="28"/>
        </w:rPr>
        <w:t>да от начала воздействия пыли до развития заболевания составляет 10—15 лет.</w:t>
      </w:r>
    </w:p>
    <w:p w:rsidR="00DE68F4" w:rsidRPr="00774F96" w:rsidRDefault="005232A8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DE68F4" w:rsidRPr="00774F96">
        <w:rPr>
          <w:color w:val="auto"/>
          <w:sz w:val="28"/>
          <w:szCs w:val="28"/>
        </w:rPr>
        <w:t>Первичные механизмы фиброзного процесса, развивающегося в легких под воздействием пыли, во многом еще не ясны. Считают, что важную роль играет фагоцитоз пылевых частиц альвеолярными макрофагами (кониофаг</w:t>
      </w:r>
      <w:r w:rsidR="00DE68F4" w:rsidRPr="00774F96">
        <w:rPr>
          <w:color w:val="auto"/>
          <w:sz w:val="28"/>
          <w:szCs w:val="28"/>
        </w:rPr>
        <w:t>а</w:t>
      </w:r>
      <w:r w:rsidR="00DE68F4" w:rsidRPr="00774F96">
        <w:rPr>
          <w:color w:val="auto"/>
          <w:sz w:val="28"/>
          <w:szCs w:val="28"/>
        </w:rPr>
        <w:t>ми). Одним из механизмов цитотоксического действия кремнеземсодерж</w:t>
      </w:r>
      <w:r w:rsidR="00DE68F4" w:rsidRPr="00774F96">
        <w:rPr>
          <w:color w:val="auto"/>
          <w:sz w:val="28"/>
          <w:szCs w:val="28"/>
        </w:rPr>
        <w:t>а</w:t>
      </w:r>
      <w:r w:rsidR="00DE68F4" w:rsidRPr="00774F96">
        <w:rPr>
          <w:color w:val="auto"/>
          <w:sz w:val="28"/>
          <w:szCs w:val="28"/>
        </w:rPr>
        <w:t>щих пылей на макрофаг является усиление перекисного окисления липидов. Освобождающиеся из макрофагов лизосомальные и митохондриальные фе</w:t>
      </w:r>
      <w:r w:rsidR="00DE68F4" w:rsidRPr="00774F96">
        <w:rPr>
          <w:color w:val="auto"/>
          <w:sz w:val="28"/>
          <w:szCs w:val="28"/>
        </w:rPr>
        <w:t>р</w:t>
      </w:r>
      <w:r w:rsidR="00DE68F4" w:rsidRPr="00774F96">
        <w:rPr>
          <w:color w:val="auto"/>
          <w:sz w:val="28"/>
          <w:szCs w:val="28"/>
        </w:rPr>
        <w:t>менты повреждают ткань легкого. Накопленные в легких продукты переки</w:t>
      </w:r>
      <w:r w:rsidR="00DE68F4" w:rsidRPr="00774F96">
        <w:rPr>
          <w:color w:val="auto"/>
          <w:sz w:val="28"/>
          <w:szCs w:val="28"/>
        </w:rPr>
        <w:t>с</w:t>
      </w:r>
      <w:r w:rsidR="00DE68F4" w:rsidRPr="00774F96">
        <w:rPr>
          <w:color w:val="auto"/>
          <w:sz w:val="28"/>
          <w:szCs w:val="28"/>
        </w:rPr>
        <w:lastRenderedPageBreak/>
        <w:t>ного окисления липидов служат дополнительным стимулом фиброзообраз</w:t>
      </w:r>
      <w:r w:rsidR="00DE68F4" w:rsidRPr="00774F96">
        <w:rPr>
          <w:color w:val="auto"/>
          <w:sz w:val="28"/>
          <w:szCs w:val="28"/>
        </w:rPr>
        <w:t>о</w:t>
      </w:r>
      <w:r w:rsidR="00DE68F4" w:rsidRPr="00774F96">
        <w:rPr>
          <w:color w:val="auto"/>
          <w:sz w:val="28"/>
          <w:szCs w:val="28"/>
        </w:rPr>
        <w:t>вания. Показано участие иммунопатологических, в т.ч. аутоиммунных, мех</w:t>
      </w:r>
      <w:r w:rsidR="00DE68F4" w:rsidRPr="00774F96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низмов в патогенезе  пневмокониоза</w:t>
      </w:r>
      <w:r w:rsidR="00DE68F4" w:rsidRPr="00774F96">
        <w:rPr>
          <w:color w:val="auto"/>
          <w:sz w:val="28"/>
          <w:szCs w:val="28"/>
        </w:rPr>
        <w:t>, особенно силикоза, асбестоза и бери</w:t>
      </w:r>
      <w:r w:rsidR="00DE68F4" w:rsidRPr="00774F96">
        <w:rPr>
          <w:color w:val="auto"/>
          <w:sz w:val="28"/>
          <w:szCs w:val="28"/>
        </w:rPr>
        <w:t>л</w:t>
      </w:r>
      <w:r w:rsidR="00DE68F4" w:rsidRPr="00774F96">
        <w:rPr>
          <w:color w:val="auto"/>
          <w:sz w:val="28"/>
          <w:szCs w:val="28"/>
        </w:rPr>
        <w:t>лиоза.</w:t>
      </w:r>
    </w:p>
    <w:p w:rsidR="00DE68F4" w:rsidRPr="00774F96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b/>
          <w:bCs/>
          <w:color w:val="auto"/>
          <w:sz w:val="28"/>
          <w:szCs w:val="28"/>
        </w:rPr>
        <w:t>Патологическая анатомия</w:t>
      </w:r>
      <w:r w:rsidRPr="00774F96">
        <w:rPr>
          <w:color w:val="auto"/>
          <w:sz w:val="28"/>
          <w:szCs w:val="28"/>
        </w:rPr>
        <w:t>. Ма</w:t>
      </w:r>
      <w:r w:rsidR="006A7C8C">
        <w:rPr>
          <w:color w:val="auto"/>
          <w:sz w:val="28"/>
          <w:szCs w:val="28"/>
        </w:rPr>
        <w:t>кроскопически при большинстве пневмок</w:t>
      </w:r>
      <w:r w:rsidR="006A7C8C">
        <w:rPr>
          <w:color w:val="auto"/>
          <w:sz w:val="28"/>
          <w:szCs w:val="28"/>
        </w:rPr>
        <w:t>о</w:t>
      </w:r>
      <w:r w:rsidR="006A7C8C">
        <w:rPr>
          <w:color w:val="auto"/>
          <w:sz w:val="28"/>
          <w:szCs w:val="28"/>
        </w:rPr>
        <w:t xml:space="preserve">ниозов </w:t>
      </w:r>
      <w:r w:rsidRPr="00774F96">
        <w:rPr>
          <w:color w:val="auto"/>
          <w:sz w:val="28"/>
          <w:szCs w:val="28"/>
        </w:rPr>
        <w:t xml:space="preserve"> легкие увеличены в объеме, уплотнены, плевра утолщена с наличием сращений. Прикорневые и паратрахеальные лимфатические узлы увеличены, плотные, мало подвижны, иногда смещают трахею. Характер морфологич</w:t>
      </w:r>
      <w:r w:rsidRPr="00774F96">
        <w:rPr>
          <w:color w:val="auto"/>
          <w:sz w:val="28"/>
          <w:szCs w:val="28"/>
        </w:rPr>
        <w:t>е</w:t>
      </w:r>
      <w:r w:rsidRPr="00774F96">
        <w:rPr>
          <w:color w:val="auto"/>
          <w:sz w:val="28"/>
          <w:szCs w:val="28"/>
        </w:rPr>
        <w:t>ских изменен</w:t>
      </w:r>
      <w:r w:rsidR="006A7C8C">
        <w:rPr>
          <w:color w:val="auto"/>
          <w:sz w:val="28"/>
          <w:szCs w:val="28"/>
        </w:rPr>
        <w:t>ии зависит от формы пневмокониоза. При одних пневмокони</w:t>
      </w:r>
      <w:r w:rsidR="006A7C8C">
        <w:rPr>
          <w:color w:val="auto"/>
          <w:sz w:val="28"/>
          <w:szCs w:val="28"/>
        </w:rPr>
        <w:t>о</w:t>
      </w:r>
      <w:r w:rsidR="006A7C8C">
        <w:rPr>
          <w:color w:val="auto"/>
          <w:sz w:val="28"/>
          <w:szCs w:val="28"/>
        </w:rPr>
        <w:t>зах</w:t>
      </w:r>
      <w:r w:rsidRPr="00774F96">
        <w:rPr>
          <w:color w:val="auto"/>
          <w:sz w:val="28"/>
          <w:szCs w:val="28"/>
        </w:rPr>
        <w:t xml:space="preserve"> преобладают диффузные узелковые или узловые склеротические образ</w:t>
      </w:r>
      <w:r w:rsidRPr="00774F96">
        <w:rPr>
          <w:color w:val="auto"/>
          <w:sz w:val="28"/>
          <w:szCs w:val="28"/>
        </w:rPr>
        <w:t>о</w:t>
      </w:r>
      <w:r w:rsidRPr="00774F96">
        <w:rPr>
          <w:color w:val="auto"/>
          <w:sz w:val="28"/>
          <w:szCs w:val="28"/>
        </w:rPr>
        <w:t>вания в легочной ткани, при дру</w:t>
      </w:r>
      <w:r w:rsidR="006A7C8C">
        <w:rPr>
          <w:color w:val="auto"/>
          <w:sz w:val="28"/>
          <w:szCs w:val="28"/>
        </w:rPr>
        <w:t>гих — в легкий</w:t>
      </w:r>
      <w:r w:rsidRPr="00774F96">
        <w:rPr>
          <w:color w:val="auto"/>
          <w:sz w:val="28"/>
          <w:szCs w:val="28"/>
        </w:rPr>
        <w:t xml:space="preserve"> выявляется хронический продуктивный межуточный процесс. Наиболее типичным морфологическим элементом узелковой формы силикоза являются силикотические узелки, к</w:t>
      </w:r>
      <w:r w:rsidRPr="00774F96">
        <w:rPr>
          <w:color w:val="auto"/>
          <w:sz w:val="28"/>
          <w:szCs w:val="28"/>
        </w:rPr>
        <w:t>о</w:t>
      </w:r>
      <w:r w:rsidRPr="00774F96">
        <w:rPr>
          <w:color w:val="auto"/>
          <w:sz w:val="28"/>
          <w:szCs w:val="28"/>
        </w:rPr>
        <w:t>торые состоят из концентрически или вихреобразно расположенных, части</w:t>
      </w:r>
      <w:r w:rsidRPr="00774F96">
        <w:rPr>
          <w:color w:val="auto"/>
          <w:sz w:val="28"/>
          <w:szCs w:val="28"/>
        </w:rPr>
        <w:t>ч</w:t>
      </w:r>
      <w:r w:rsidRPr="00774F96">
        <w:rPr>
          <w:color w:val="auto"/>
          <w:sz w:val="28"/>
          <w:szCs w:val="28"/>
        </w:rPr>
        <w:t>но гиалинизированных пучков соединительной</w:t>
      </w:r>
      <w:r w:rsidRPr="00774F96">
        <w:rPr>
          <w:sz w:val="28"/>
          <w:szCs w:val="28"/>
        </w:rPr>
        <w:t xml:space="preserve"> </w:t>
      </w:r>
      <w:r w:rsidRPr="00774F96">
        <w:rPr>
          <w:color w:val="auto"/>
          <w:sz w:val="28"/>
          <w:szCs w:val="28"/>
        </w:rPr>
        <w:t>ткани. При асбестозе наряду с интерстициальным фиброзом в легочной ткани обнаруживаются асбест</w:t>
      </w:r>
      <w:r w:rsidRPr="00774F96">
        <w:rPr>
          <w:color w:val="auto"/>
          <w:sz w:val="28"/>
          <w:szCs w:val="28"/>
        </w:rPr>
        <w:t>о</w:t>
      </w:r>
      <w:r w:rsidRPr="00774F96">
        <w:rPr>
          <w:color w:val="auto"/>
          <w:sz w:val="28"/>
          <w:szCs w:val="28"/>
        </w:rPr>
        <w:t>вые тельца. При бериллиозе наблюдается диффузный легочный гранулематоз с интерстициальным фиброзом. Отложение в легких угольной пыли при а</w:t>
      </w:r>
      <w:r w:rsidRPr="00774F96">
        <w:rPr>
          <w:color w:val="auto"/>
          <w:sz w:val="28"/>
          <w:szCs w:val="28"/>
        </w:rPr>
        <w:t>н</w:t>
      </w:r>
      <w:r w:rsidRPr="00774F96">
        <w:rPr>
          <w:color w:val="auto"/>
          <w:sz w:val="28"/>
          <w:szCs w:val="28"/>
        </w:rPr>
        <w:t>тракозе вызывает развитие плотных темных клеточно-пылевых очажков. В крупных очагах возможны дистрофические и некротические изменения с формированием антракотических каверн. При багассозе в легких выявляются множественные инфильтраты, образование которых происходит по типу ф</w:t>
      </w:r>
      <w:r w:rsidRPr="00774F96">
        <w:rPr>
          <w:color w:val="auto"/>
          <w:sz w:val="28"/>
          <w:szCs w:val="28"/>
        </w:rPr>
        <w:t>е</w:t>
      </w:r>
      <w:r w:rsidRPr="00774F96">
        <w:rPr>
          <w:color w:val="auto"/>
          <w:sz w:val="28"/>
          <w:szCs w:val="28"/>
        </w:rPr>
        <w:t>номена Артюса при повторных контактах с аллергеном.</w:t>
      </w:r>
    </w:p>
    <w:p w:rsidR="006A7C8C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b/>
          <w:bCs/>
          <w:color w:val="auto"/>
          <w:sz w:val="28"/>
          <w:szCs w:val="28"/>
        </w:rPr>
        <w:t>Клиническая картина.</w:t>
      </w:r>
      <w:r w:rsidRPr="00774F96">
        <w:rPr>
          <w:color w:val="auto"/>
          <w:sz w:val="28"/>
          <w:szCs w:val="28"/>
        </w:rPr>
        <w:t xml:space="preserve"> По течению различают</w:t>
      </w:r>
      <w:r w:rsidR="006A7C8C">
        <w:rPr>
          <w:color w:val="auto"/>
          <w:sz w:val="28"/>
          <w:szCs w:val="28"/>
        </w:rPr>
        <w:t>:</w:t>
      </w:r>
    </w:p>
    <w:p w:rsidR="006A7C8C" w:rsidRDefault="00DE68F4" w:rsidP="006A7C8C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color w:val="auto"/>
          <w:sz w:val="28"/>
          <w:szCs w:val="28"/>
        </w:rPr>
        <w:t>б</w:t>
      </w:r>
      <w:r w:rsidR="006A7C8C">
        <w:rPr>
          <w:color w:val="auto"/>
          <w:sz w:val="28"/>
          <w:szCs w:val="28"/>
        </w:rPr>
        <w:t>ыстро прогрессирующие пневмокониозы</w:t>
      </w:r>
      <w:r w:rsidRPr="00774F96">
        <w:rPr>
          <w:color w:val="auto"/>
          <w:sz w:val="28"/>
          <w:szCs w:val="28"/>
        </w:rPr>
        <w:t xml:space="preserve"> (в основном силикоз, б</w:t>
      </w:r>
      <w:r w:rsidRPr="00774F96">
        <w:rPr>
          <w:color w:val="auto"/>
          <w:sz w:val="28"/>
          <w:szCs w:val="28"/>
        </w:rPr>
        <w:t>е</w:t>
      </w:r>
      <w:r w:rsidR="006A7C8C">
        <w:rPr>
          <w:color w:val="auto"/>
          <w:sz w:val="28"/>
          <w:szCs w:val="28"/>
        </w:rPr>
        <w:t xml:space="preserve">риллиоз) </w:t>
      </w:r>
    </w:p>
    <w:p w:rsidR="006A7C8C" w:rsidRDefault="00DE68F4" w:rsidP="006A7C8C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color w:val="auto"/>
          <w:sz w:val="28"/>
          <w:szCs w:val="28"/>
        </w:rPr>
        <w:t xml:space="preserve"> медленно прогрессирующие </w:t>
      </w:r>
      <w:r w:rsidR="006A7C8C">
        <w:rPr>
          <w:color w:val="auto"/>
          <w:sz w:val="28"/>
          <w:szCs w:val="28"/>
        </w:rPr>
        <w:t>пневмокониозы</w:t>
      </w:r>
      <w:r w:rsidR="006A7C8C" w:rsidRPr="00774F96">
        <w:rPr>
          <w:color w:val="auto"/>
          <w:sz w:val="28"/>
          <w:szCs w:val="28"/>
        </w:rPr>
        <w:t xml:space="preserve"> </w:t>
      </w:r>
      <w:r w:rsidRPr="00774F96">
        <w:rPr>
          <w:color w:val="auto"/>
          <w:sz w:val="28"/>
          <w:szCs w:val="28"/>
        </w:rPr>
        <w:t>(например, ан</w:t>
      </w:r>
      <w:r w:rsidR="006A7C8C">
        <w:rPr>
          <w:color w:val="auto"/>
          <w:sz w:val="28"/>
          <w:szCs w:val="28"/>
        </w:rPr>
        <w:t>тракоз).</w:t>
      </w:r>
    </w:p>
    <w:p w:rsidR="006A7C8C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color w:val="auto"/>
          <w:sz w:val="28"/>
          <w:szCs w:val="28"/>
        </w:rPr>
        <w:t>Возмож</w:t>
      </w:r>
      <w:r w:rsidR="006A7C8C">
        <w:rPr>
          <w:color w:val="auto"/>
          <w:sz w:val="28"/>
          <w:szCs w:val="28"/>
        </w:rPr>
        <w:t xml:space="preserve">но развитие позднего пневмокониоза </w:t>
      </w:r>
      <w:r w:rsidRPr="00774F96">
        <w:rPr>
          <w:color w:val="auto"/>
          <w:sz w:val="28"/>
          <w:szCs w:val="28"/>
        </w:rPr>
        <w:t xml:space="preserve"> (чаще силикоза, бериллиоза, асбестоза) спустя много лет после прекращения длительного контакта с п</w:t>
      </w:r>
      <w:r w:rsidRPr="00774F96">
        <w:rPr>
          <w:color w:val="auto"/>
          <w:sz w:val="28"/>
          <w:szCs w:val="28"/>
        </w:rPr>
        <w:t>ы</w:t>
      </w:r>
      <w:r w:rsidRPr="00774F96">
        <w:rPr>
          <w:color w:val="auto"/>
          <w:sz w:val="28"/>
          <w:szCs w:val="28"/>
        </w:rPr>
        <w:t>лью.</w:t>
      </w:r>
      <w:r w:rsidR="006A7C8C">
        <w:rPr>
          <w:color w:val="auto"/>
          <w:sz w:val="28"/>
          <w:szCs w:val="28"/>
        </w:rPr>
        <w:t xml:space="preserve"> </w:t>
      </w:r>
    </w:p>
    <w:p w:rsidR="006A7C8C" w:rsidRDefault="006A7C8C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DE68F4" w:rsidRPr="00774F96">
        <w:rPr>
          <w:color w:val="auto"/>
          <w:sz w:val="28"/>
          <w:szCs w:val="28"/>
        </w:rPr>
        <w:t xml:space="preserve">При большинстве </w:t>
      </w:r>
      <w:r>
        <w:rPr>
          <w:color w:val="auto"/>
          <w:sz w:val="28"/>
          <w:szCs w:val="28"/>
        </w:rPr>
        <w:t>пневмокониозов</w:t>
      </w:r>
      <w:r w:rsidR="00DE68F4" w:rsidRPr="00774F96">
        <w:rPr>
          <w:color w:val="auto"/>
          <w:sz w:val="28"/>
          <w:szCs w:val="28"/>
        </w:rPr>
        <w:t xml:space="preserve"> клиническая симптоматика относ</w:t>
      </w:r>
      <w:r w:rsidR="00DE68F4" w:rsidRPr="00774F96">
        <w:rPr>
          <w:color w:val="auto"/>
          <w:sz w:val="28"/>
          <w:szCs w:val="28"/>
        </w:rPr>
        <w:t>и</w:t>
      </w:r>
      <w:r w:rsidR="00DE68F4" w:rsidRPr="00774F96">
        <w:rPr>
          <w:color w:val="auto"/>
          <w:sz w:val="28"/>
          <w:szCs w:val="28"/>
        </w:rPr>
        <w:t>тельно скудная. Больные, как правило, предъявляют мало жалоб. В начал</w:t>
      </w:r>
      <w:r w:rsidR="00DE68F4" w:rsidRPr="00774F96">
        <w:rPr>
          <w:color w:val="auto"/>
          <w:sz w:val="28"/>
          <w:szCs w:val="28"/>
        </w:rPr>
        <w:t>ь</w:t>
      </w:r>
      <w:r w:rsidR="00DE68F4" w:rsidRPr="00774F96">
        <w:rPr>
          <w:color w:val="auto"/>
          <w:sz w:val="28"/>
          <w:szCs w:val="28"/>
        </w:rPr>
        <w:t xml:space="preserve">ных стадиях болезни обычно отмечают </w:t>
      </w:r>
      <w:r w:rsidR="00DE68F4" w:rsidRPr="006A7C8C">
        <w:rPr>
          <w:i/>
          <w:color w:val="auto"/>
          <w:sz w:val="28"/>
          <w:szCs w:val="28"/>
        </w:rPr>
        <w:t xml:space="preserve">небольшой, преимущественно сухой, кашель, одышку при физической нагрузке, боли в груди. </w:t>
      </w:r>
      <w:r w:rsidR="00DE68F4" w:rsidRPr="00774F96">
        <w:rPr>
          <w:color w:val="auto"/>
          <w:sz w:val="28"/>
          <w:szCs w:val="28"/>
        </w:rPr>
        <w:t>При обследовании легких перкуторный звук и дыхание обычно не изменены. Жизненная е</w:t>
      </w:r>
      <w:r w:rsidR="00DE68F4" w:rsidRPr="00774F96">
        <w:rPr>
          <w:color w:val="auto"/>
          <w:sz w:val="28"/>
          <w:szCs w:val="28"/>
        </w:rPr>
        <w:t>м</w:t>
      </w:r>
      <w:r w:rsidR="00DE68F4" w:rsidRPr="00774F96">
        <w:rPr>
          <w:color w:val="auto"/>
          <w:sz w:val="28"/>
          <w:szCs w:val="28"/>
        </w:rPr>
        <w:t xml:space="preserve">кость легких (ЖЕЛ) и максимальная вентиляция легких (МВЛ) не нарушены или несколько снижены. В дальнейшем клинические проявления зависят от выраженности пневмофиброза, </w:t>
      </w:r>
      <w:hyperlink r:id="rId36" w:history="1">
        <w:r w:rsidR="00DE68F4" w:rsidRPr="00774F96">
          <w:rPr>
            <w:rStyle w:val="a3"/>
            <w:i/>
            <w:iCs/>
            <w:color w:val="auto"/>
            <w:sz w:val="28"/>
            <w:szCs w:val="28"/>
          </w:rPr>
          <w:t>эмфиземы легких</w:t>
        </w:r>
      </w:hyperlink>
      <w:r w:rsidR="00DE68F4" w:rsidRPr="00774F96">
        <w:rPr>
          <w:color w:val="auto"/>
          <w:sz w:val="28"/>
          <w:szCs w:val="28"/>
        </w:rPr>
        <w:t xml:space="preserve"> и </w:t>
      </w:r>
      <w:hyperlink r:id="rId37" w:history="1">
        <w:r w:rsidR="00DE68F4" w:rsidRPr="00774F96">
          <w:rPr>
            <w:rStyle w:val="a3"/>
            <w:i/>
            <w:iCs/>
            <w:color w:val="auto"/>
            <w:sz w:val="28"/>
            <w:szCs w:val="28"/>
          </w:rPr>
          <w:t>бронхита</w:t>
        </w:r>
      </w:hyperlink>
      <w:r w:rsidR="00DE68F4" w:rsidRPr="00774F96">
        <w:rPr>
          <w:color w:val="auto"/>
          <w:sz w:val="28"/>
          <w:szCs w:val="28"/>
        </w:rPr>
        <w:t>, наличия о</w:t>
      </w:r>
      <w:r w:rsidR="00DE68F4" w:rsidRPr="00774F96">
        <w:rPr>
          <w:color w:val="auto"/>
          <w:sz w:val="28"/>
          <w:szCs w:val="28"/>
        </w:rPr>
        <w:t>с</w:t>
      </w:r>
      <w:r w:rsidR="00DE68F4" w:rsidRPr="00774F96">
        <w:rPr>
          <w:color w:val="auto"/>
          <w:sz w:val="28"/>
          <w:szCs w:val="28"/>
        </w:rPr>
        <w:t>ложнений.</w:t>
      </w:r>
    </w:p>
    <w:p w:rsidR="00DE68F4" w:rsidRPr="00774F96" w:rsidRDefault="006A7C8C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DE68F4" w:rsidRPr="00774F96">
        <w:rPr>
          <w:color w:val="auto"/>
          <w:sz w:val="28"/>
          <w:szCs w:val="28"/>
        </w:rPr>
        <w:t xml:space="preserve"> Клиническая выраже</w:t>
      </w:r>
      <w:r>
        <w:rPr>
          <w:color w:val="auto"/>
          <w:sz w:val="28"/>
          <w:szCs w:val="28"/>
        </w:rPr>
        <w:t xml:space="preserve">нность бронхита при </w:t>
      </w:r>
      <w:proofErr w:type="gramStart"/>
      <w:r>
        <w:rPr>
          <w:color w:val="auto"/>
          <w:sz w:val="28"/>
          <w:szCs w:val="28"/>
        </w:rPr>
        <w:t>различных</w:t>
      </w:r>
      <w:proofErr w:type="gramEnd"/>
      <w:r>
        <w:rPr>
          <w:color w:val="auto"/>
          <w:sz w:val="28"/>
          <w:szCs w:val="28"/>
        </w:rPr>
        <w:t xml:space="preserve"> пневмокониоза</w:t>
      </w:r>
      <w:r w:rsidR="00DE68F4" w:rsidRPr="00774F96">
        <w:rPr>
          <w:color w:val="auto"/>
          <w:sz w:val="28"/>
          <w:szCs w:val="28"/>
        </w:rPr>
        <w:t xml:space="preserve"> зн</w:t>
      </w:r>
      <w:r w:rsidR="00DE68F4" w:rsidRPr="00774F96">
        <w:rPr>
          <w:color w:val="auto"/>
          <w:sz w:val="28"/>
          <w:szCs w:val="28"/>
        </w:rPr>
        <w:t>а</w:t>
      </w:r>
      <w:r w:rsidR="00DE68F4" w:rsidRPr="00774F96">
        <w:rPr>
          <w:color w:val="auto"/>
          <w:sz w:val="28"/>
          <w:szCs w:val="28"/>
        </w:rPr>
        <w:t>чительно варьирует. Более закономерны явления бронхита при асбестозе, пневмокониозе шлифовальщиков, антракозе. Выраженный пневмофиброз обычно сопровождается деформирующим бронхитом.</w:t>
      </w:r>
    </w:p>
    <w:p w:rsidR="006A7C8C" w:rsidRDefault="006A7C8C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DE68F4" w:rsidRPr="00774F96">
        <w:rPr>
          <w:color w:val="auto"/>
          <w:sz w:val="28"/>
          <w:szCs w:val="28"/>
        </w:rPr>
        <w:t xml:space="preserve">По мере развития фиброзного процесса нарастают одышка и </w:t>
      </w:r>
      <w:hyperlink r:id="rId38" w:history="1">
        <w:r w:rsidR="00DE68F4" w:rsidRPr="006A7C8C">
          <w:rPr>
            <w:rStyle w:val="a3"/>
            <w:i/>
            <w:iCs/>
            <w:color w:val="auto"/>
            <w:sz w:val="28"/>
            <w:szCs w:val="28"/>
            <w:u w:val="none"/>
          </w:rPr>
          <w:t>дыхательная недостаточность</w:t>
        </w:r>
      </w:hyperlink>
      <w:r w:rsidR="00DE68F4" w:rsidRPr="006A7C8C">
        <w:rPr>
          <w:color w:val="auto"/>
          <w:sz w:val="28"/>
          <w:szCs w:val="28"/>
        </w:rPr>
        <w:t>.</w:t>
      </w:r>
      <w:r w:rsidR="00DE68F4" w:rsidRPr="00774F96">
        <w:rPr>
          <w:color w:val="auto"/>
          <w:sz w:val="28"/>
          <w:szCs w:val="28"/>
        </w:rPr>
        <w:t xml:space="preserve"> Однако степень легочной недостаточности не всегда с</w:t>
      </w:r>
      <w:r w:rsidR="00DE68F4" w:rsidRPr="00774F96">
        <w:rPr>
          <w:color w:val="auto"/>
          <w:sz w:val="28"/>
          <w:szCs w:val="28"/>
        </w:rPr>
        <w:t>о</w:t>
      </w:r>
      <w:r w:rsidR="00DE68F4" w:rsidRPr="00774F96">
        <w:rPr>
          <w:color w:val="auto"/>
          <w:sz w:val="28"/>
          <w:szCs w:val="28"/>
        </w:rPr>
        <w:lastRenderedPageBreak/>
        <w:t xml:space="preserve">ответствует степени пневмофиброза. В поздних стадиях заболевания </w:t>
      </w:r>
      <w:proofErr w:type="gramStart"/>
      <w:r w:rsidR="00DE68F4" w:rsidRPr="00774F96">
        <w:rPr>
          <w:color w:val="auto"/>
          <w:sz w:val="28"/>
          <w:szCs w:val="28"/>
        </w:rPr>
        <w:t>и</w:t>
      </w:r>
      <w:proofErr w:type="gramEnd"/>
      <w:r w:rsidR="00DE68F4" w:rsidRPr="00774F96">
        <w:rPr>
          <w:color w:val="auto"/>
          <w:sz w:val="28"/>
          <w:szCs w:val="28"/>
        </w:rPr>
        <w:t xml:space="preserve"> ос</w:t>
      </w:r>
      <w:r w:rsidR="00DE68F4" w:rsidRPr="00774F96">
        <w:rPr>
          <w:color w:val="auto"/>
          <w:sz w:val="28"/>
          <w:szCs w:val="28"/>
        </w:rPr>
        <w:t>о</w:t>
      </w:r>
      <w:r w:rsidR="00DE68F4" w:rsidRPr="00774F96">
        <w:rPr>
          <w:color w:val="auto"/>
          <w:sz w:val="28"/>
          <w:szCs w:val="28"/>
        </w:rPr>
        <w:t>бенно при формировании крупных фиброзных узлов перкуторный звук ук</w:t>
      </w:r>
      <w:r w:rsidR="00DE68F4" w:rsidRPr="00774F96">
        <w:rPr>
          <w:color w:val="auto"/>
          <w:sz w:val="28"/>
          <w:szCs w:val="28"/>
        </w:rPr>
        <w:t>о</w:t>
      </w:r>
      <w:r w:rsidR="00DE68F4" w:rsidRPr="00774F96">
        <w:rPr>
          <w:color w:val="auto"/>
          <w:sz w:val="28"/>
          <w:szCs w:val="28"/>
        </w:rPr>
        <w:t>рочен, особенно над лопатками и в межлопаточных областях. Может набл</w:t>
      </w:r>
      <w:r w:rsidR="00DE68F4" w:rsidRPr="00774F96">
        <w:rPr>
          <w:color w:val="auto"/>
          <w:sz w:val="28"/>
          <w:szCs w:val="28"/>
        </w:rPr>
        <w:t>ю</w:t>
      </w:r>
      <w:r w:rsidR="00DE68F4" w:rsidRPr="00774F96">
        <w:rPr>
          <w:color w:val="auto"/>
          <w:sz w:val="28"/>
          <w:szCs w:val="28"/>
        </w:rPr>
        <w:t xml:space="preserve">даться мозаичность перкуторных звуков, связанная с чередованием полей фиброза и эмфиземы легких. </w:t>
      </w:r>
    </w:p>
    <w:p w:rsidR="00DE68F4" w:rsidRPr="00774F96" w:rsidRDefault="006A7C8C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DE68F4" w:rsidRPr="00774F96">
        <w:rPr>
          <w:color w:val="auto"/>
          <w:sz w:val="28"/>
          <w:szCs w:val="28"/>
        </w:rPr>
        <w:t xml:space="preserve">Во II и III стадиях болезни выслушиваются </w:t>
      </w:r>
      <w:r w:rsidR="00DE68F4" w:rsidRPr="006A7C8C">
        <w:rPr>
          <w:i/>
          <w:color w:val="auto"/>
          <w:sz w:val="28"/>
          <w:szCs w:val="28"/>
        </w:rPr>
        <w:t>жесткое дыхание</w:t>
      </w:r>
      <w:r w:rsidR="00DE68F4" w:rsidRPr="00774F96">
        <w:rPr>
          <w:color w:val="auto"/>
          <w:sz w:val="28"/>
          <w:szCs w:val="28"/>
        </w:rPr>
        <w:t xml:space="preserve"> (над ма</w:t>
      </w:r>
      <w:r w:rsidR="00DE68F4" w:rsidRPr="00774F96">
        <w:rPr>
          <w:color w:val="auto"/>
          <w:sz w:val="28"/>
          <w:szCs w:val="28"/>
        </w:rPr>
        <w:t>с</w:t>
      </w:r>
      <w:r w:rsidR="00DE68F4" w:rsidRPr="00774F96">
        <w:rPr>
          <w:color w:val="auto"/>
          <w:sz w:val="28"/>
          <w:szCs w:val="28"/>
        </w:rPr>
        <w:t>сивными фиброзными полями оно может иметь бронхиальный оттенок, а над эмфизематозными участками бывает ослабленным), рассеянные сухие и влажные хрипы, шум трения плевры. Все более нарастает дыхательная н</w:t>
      </w:r>
      <w:r w:rsidR="00DE68F4" w:rsidRPr="00774F96">
        <w:rPr>
          <w:color w:val="auto"/>
          <w:sz w:val="28"/>
          <w:szCs w:val="28"/>
        </w:rPr>
        <w:t>е</w:t>
      </w:r>
      <w:r w:rsidR="00DE68F4" w:rsidRPr="00774F96">
        <w:rPr>
          <w:color w:val="auto"/>
          <w:sz w:val="28"/>
          <w:szCs w:val="28"/>
        </w:rPr>
        <w:t xml:space="preserve">достаточность, обусловливая развитие </w:t>
      </w:r>
      <w:hyperlink r:id="rId39" w:history="1">
        <w:r w:rsidR="00DE68F4" w:rsidRPr="006A7C8C">
          <w:rPr>
            <w:rStyle w:val="a3"/>
            <w:i/>
            <w:iCs/>
            <w:color w:val="auto"/>
            <w:sz w:val="28"/>
            <w:szCs w:val="28"/>
            <w:u w:val="none"/>
          </w:rPr>
          <w:t>легочного сердца</w:t>
        </w:r>
      </w:hyperlink>
      <w:r w:rsidR="00DE68F4" w:rsidRPr="006A7C8C">
        <w:rPr>
          <w:color w:val="auto"/>
          <w:sz w:val="28"/>
          <w:szCs w:val="28"/>
        </w:rPr>
        <w:t xml:space="preserve"> с</w:t>
      </w:r>
      <w:r w:rsidR="00DE68F4" w:rsidRPr="00774F96">
        <w:rPr>
          <w:color w:val="auto"/>
          <w:sz w:val="28"/>
          <w:szCs w:val="28"/>
        </w:rPr>
        <w:t xml:space="preserve"> последующей его декомпенсацией, которая и является наиболее частой причиной смерти бол</w:t>
      </w:r>
      <w:r w:rsidR="00DE68F4" w:rsidRPr="00774F96">
        <w:rPr>
          <w:color w:val="auto"/>
          <w:sz w:val="28"/>
          <w:szCs w:val="28"/>
        </w:rPr>
        <w:t>ь</w:t>
      </w:r>
      <w:r w:rsidR="00DE68F4" w:rsidRPr="00774F96">
        <w:rPr>
          <w:color w:val="auto"/>
          <w:sz w:val="28"/>
          <w:szCs w:val="28"/>
        </w:rPr>
        <w:t>ных.</w:t>
      </w:r>
    </w:p>
    <w:p w:rsidR="00DE68F4" w:rsidRPr="00774F96" w:rsidRDefault="006A7C8C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6A7C8C">
        <w:rPr>
          <w:i/>
          <w:color w:val="auto"/>
          <w:sz w:val="28"/>
          <w:szCs w:val="28"/>
        </w:rPr>
        <w:t>Не осложненные пневмокониозы</w:t>
      </w:r>
      <w:r w:rsidR="00DE68F4" w:rsidRPr="006A7C8C">
        <w:rPr>
          <w:i/>
          <w:color w:val="auto"/>
          <w:sz w:val="28"/>
          <w:szCs w:val="28"/>
        </w:rPr>
        <w:t>, как правило, протекают при нормал</w:t>
      </w:r>
      <w:r w:rsidR="00DE68F4" w:rsidRPr="006A7C8C">
        <w:rPr>
          <w:i/>
          <w:color w:val="auto"/>
          <w:sz w:val="28"/>
          <w:szCs w:val="28"/>
        </w:rPr>
        <w:t>ь</w:t>
      </w:r>
      <w:r w:rsidR="00DE68F4" w:rsidRPr="006A7C8C">
        <w:rPr>
          <w:i/>
          <w:color w:val="auto"/>
          <w:sz w:val="28"/>
          <w:szCs w:val="28"/>
        </w:rPr>
        <w:t>ной температуре тела и без изменений в периферической крови.</w:t>
      </w:r>
      <w:r w:rsidR="00DE68F4" w:rsidRPr="00774F96">
        <w:rPr>
          <w:color w:val="auto"/>
          <w:sz w:val="28"/>
          <w:szCs w:val="28"/>
        </w:rPr>
        <w:t xml:space="preserve"> При бери</w:t>
      </w:r>
      <w:r w:rsidR="00DE68F4" w:rsidRPr="00774F96">
        <w:rPr>
          <w:color w:val="auto"/>
          <w:sz w:val="28"/>
          <w:szCs w:val="28"/>
        </w:rPr>
        <w:t>л</w:t>
      </w:r>
      <w:r w:rsidR="00DE68F4" w:rsidRPr="00774F96">
        <w:rPr>
          <w:color w:val="auto"/>
          <w:sz w:val="28"/>
          <w:szCs w:val="28"/>
        </w:rPr>
        <w:t>лиозе и прогрессирующих формах силикоза наблюдается увеличение общего белка крови, преимущественно за счет крупнодисперсных фракций бет</w:t>
      </w:r>
      <w:proofErr w:type="gramStart"/>
      <w:r w:rsidR="00DE68F4" w:rsidRPr="00774F96">
        <w:rPr>
          <w:color w:val="auto"/>
          <w:sz w:val="28"/>
          <w:szCs w:val="28"/>
        </w:rPr>
        <w:t>а-</w:t>
      </w:r>
      <w:proofErr w:type="gramEnd"/>
      <w:r w:rsidR="00DE68F4" w:rsidRPr="00774F96">
        <w:rPr>
          <w:color w:val="auto"/>
          <w:sz w:val="28"/>
          <w:szCs w:val="28"/>
        </w:rPr>
        <w:t xml:space="preserve"> и гамма-глобулинов.</w:t>
      </w:r>
    </w:p>
    <w:p w:rsidR="00DE68F4" w:rsidRPr="00AA4B16" w:rsidRDefault="00AA4B16" w:rsidP="00774F96">
      <w:pPr>
        <w:pStyle w:val="a4"/>
        <w:spacing w:before="0" w:beforeAutospacing="0" w:after="0" w:afterAutospacing="0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DE68F4" w:rsidRPr="00AA4B16">
        <w:rPr>
          <w:b/>
          <w:i/>
          <w:color w:val="auto"/>
          <w:sz w:val="28"/>
          <w:szCs w:val="28"/>
        </w:rPr>
        <w:t>Силикоз </w:t>
      </w:r>
      <w:r w:rsidR="00DE68F4" w:rsidRPr="00774F96">
        <w:rPr>
          <w:color w:val="auto"/>
          <w:sz w:val="28"/>
          <w:szCs w:val="28"/>
        </w:rPr>
        <w:t>— наиболее распространен</w:t>
      </w:r>
      <w:r>
        <w:rPr>
          <w:color w:val="auto"/>
          <w:sz w:val="28"/>
          <w:szCs w:val="28"/>
        </w:rPr>
        <w:t>ная и тяжело протекающая форма пневмокониоза</w:t>
      </w:r>
      <w:r w:rsidR="00DE68F4" w:rsidRPr="00774F96">
        <w:rPr>
          <w:color w:val="auto"/>
          <w:sz w:val="28"/>
          <w:szCs w:val="28"/>
        </w:rPr>
        <w:t>. Особенно неблагоприятное течение отмечается при возде</w:t>
      </w:r>
      <w:r w:rsidR="00DE68F4" w:rsidRPr="00774F96">
        <w:rPr>
          <w:color w:val="auto"/>
          <w:sz w:val="28"/>
          <w:szCs w:val="28"/>
        </w:rPr>
        <w:t>й</w:t>
      </w:r>
      <w:r w:rsidR="00DE68F4" w:rsidRPr="00774F96">
        <w:rPr>
          <w:color w:val="auto"/>
          <w:sz w:val="28"/>
          <w:szCs w:val="28"/>
        </w:rPr>
        <w:t>ствии пыли с большим содержанием свободного диоксида кремния (у песк</w:t>
      </w:r>
      <w:r w:rsidR="00DE68F4" w:rsidRPr="00774F96">
        <w:rPr>
          <w:color w:val="auto"/>
          <w:sz w:val="28"/>
          <w:szCs w:val="28"/>
        </w:rPr>
        <w:t>о</w:t>
      </w:r>
      <w:r w:rsidR="00DE68F4" w:rsidRPr="00774F96">
        <w:rPr>
          <w:color w:val="auto"/>
          <w:sz w:val="28"/>
          <w:szCs w:val="28"/>
        </w:rPr>
        <w:t>струйщиков, обрубщиков, бурильщиков, проходчиков, размольщиков кварца и др.). В этих условиях силикоз может развиться при непродолжительном р</w:t>
      </w:r>
      <w:r w:rsidR="00DE68F4" w:rsidRPr="00774F96">
        <w:rPr>
          <w:color w:val="auto"/>
          <w:sz w:val="28"/>
          <w:szCs w:val="28"/>
        </w:rPr>
        <w:t>а</w:t>
      </w:r>
      <w:r w:rsidR="00DE68F4" w:rsidRPr="00774F96">
        <w:rPr>
          <w:color w:val="auto"/>
          <w:sz w:val="28"/>
          <w:szCs w:val="28"/>
        </w:rPr>
        <w:t xml:space="preserve">бочем стаже (менее 10 лет), более выражена склонность к прогрессированию пневмофиброза и </w:t>
      </w:r>
      <w:r w:rsidR="00DE68F4" w:rsidRPr="00AA4B16">
        <w:rPr>
          <w:i/>
          <w:color w:val="auto"/>
          <w:sz w:val="28"/>
          <w:szCs w:val="28"/>
        </w:rPr>
        <w:t xml:space="preserve">после прекращения контакта с пылью, чаще наблюдаются </w:t>
      </w:r>
      <w:proofErr w:type="gramStart"/>
      <w:r w:rsidR="00DE68F4" w:rsidRPr="00AA4B16">
        <w:rPr>
          <w:i/>
          <w:color w:val="auto"/>
          <w:sz w:val="28"/>
          <w:szCs w:val="28"/>
        </w:rPr>
        <w:t>осложнения</w:t>
      </w:r>
      <w:proofErr w:type="gramEnd"/>
      <w:r w:rsidR="00DE68F4" w:rsidRPr="00AA4B16">
        <w:rPr>
          <w:i/>
          <w:color w:val="auto"/>
          <w:sz w:val="28"/>
          <w:szCs w:val="28"/>
        </w:rPr>
        <w:t xml:space="preserve"> и развивается туберкулез</w:t>
      </w:r>
      <w:r w:rsidR="00DE68F4" w:rsidRPr="00774F96">
        <w:rPr>
          <w:color w:val="auto"/>
          <w:sz w:val="28"/>
          <w:szCs w:val="28"/>
        </w:rPr>
        <w:t xml:space="preserve">. Рентгенологически в большинстве случаев выявляются узелковая и узловая формы процесса. При воздействии пыли с малым содержанием свободного диоксида кремния (менее 10%) чаще встречаются интерстициальная и мелкоузелковая формы силикоза, которые прогрессируют реже и медленнее. </w:t>
      </w:r>
      <w:r w:rsidR="00DE68F4" w:rsidRPr="00AA4B16">
        <w:rPr>
          <w:i/>
          <w:color w:val="auto"/>
          <w:sz w:val="28"/>
          <w:szCs w:val="28"/>
        </w:rPr>
        <w:t>Силикоз отличается неблагоприятным течением у лиц, начавших работать в очень молодом и среднем (после 40 лет) возрасте.</w:t>
      </w:r>
    </w:p>
    <w:p w:rsidR="00DE68F4" w:rsidRPr="00774F96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2510">
        <w:rPr>
          <w:b/>
          <w:i/>
          <w:color w:val="auto"/>
          <w:sz w:val="28"/>
          <w:szCs w:val="28"/>
        </w:rPr>
        <w:t>Силикатозы</w:t>
      </w:r>
      <w:r w:rsidRPr="00774F96">
        <w:rPr>
          <w:color w:val="auto"/>
          <w:sz w:val="28"/>
          <w:szCs w:val="28"/>
        </w:rPr>
        <w:t xml:space="preserve"> </w:t>
      </w:r>
      <w:r w:rsidRPr="008F2510">
        <w:rPr>
          <w:i/>
          <w:color w:val="auto"/>
          <w:sz w:val="28"/>
          <w:szCs w:val="28"/>
        </w:rPr>
        <w:t>характеризуются преимущественно более доброкачестве</w:t>
      </w:r>
      <w:r w:rsidRPr="008F2510">
        <w:rPr>
          <w:i/>
          <w:color w:val="auto"/>
          <w:sz w:val="28"/>
          <w:szCs w:val="28"/>
        </w:rPr>
        <w:t>н</w:t>
      </w:r>
      <w:r w:rsidRPr="008F2510">
        <w:rPr>
          <w:i/>
          <w:color w:val="auto"/>
          <w:sz w:val="28"/>
          <w:szCs w:val="28"/>
        </w:rPr>
        <w:t>ным</w:t>
      </w:r>
      <w:r w:rsidR="008F2510" w:rsidRPr="008F2510">
        <w:rPr>
          <w:i/>
          <w:color w:val="auto"/>
          <w:sz w:val="28"/>
          <w:szCs w:val="28"/>
        </w:rPr>
        <w:t>,</w:t>
      </w:r>
      <w:r w:rsidRPr="008F2510">
        <w:rPr>
          <w:i/>
          <w:color w:val="auto"/>
          <w:sz w:val="28"/>
          <w:szCs w:val="28"/>
        </w:rPr>
        <w:t xml:space="preserve"> не</w:t>
      </w:r>
      <w:r w:rsidR="008F2510" w:rsidRPr="008F2510">
        <w:rPr>
          <w:i/>
          <w:color w:val="auto"/>
          <w:sz w:val="28"/>
          <w:szCs w:val="28"/>
        </w:rPr>
        <w:t xml:space="preserve"> </w:t>
      </w:r>
      <w:r w:rsidRPr="008F2510">
        <w:rPr>
          <w:i/>
          <w:color w:val="auto"/>
          <w:sz w:val="28"/>
          <w:szCs w:val="28"/>
        </w:rPr>
        <w:t>прогрессирующим или медленно прогрессирующим пневмофиброзом после прекращения контакта с пылью</w:t>
      </w:r>
      <w:r w:rsidRPr="00774F96">
        <w:rPr>
          <w:color w:val="auto"/>
          <w:sz w:val="28"/>
          <w:szCs w:val="28"/>
        </w:rPr>
        <w:t>, однако клинически они чаще сопр</w:t>
      </w:r>
      <w:r w:rsidRPr="00774F96">
        <w:rPr>
          <w:color w:val="auto"/>
          <w:sz w:val="28"/>
          <w:szCs w:val="28"/>
        </w:rPr>
        <w:t>о</w:t>
      </w:r>
      <w:r w:rsidRPr="00774F96">
        <w:rPr>
          <w:color w:val="auto"/>
          <w:sz w:val="28"/>
          <w:szCs w:val="28"/>
        </w:rPr>
        <w:t>вождаются бронхитом. Рентгенологически обнаруживается интерстициал</w:t>
      </w:r>
      <w:r w:rsidRPr="00774F96">
        <w:rPr>
          <w:color w:val="auto"/>
          <w:sz w:val="28"/>
          <w:szCs w:val="28"/>
        </w:rPr>
        <w:t>ь</w:t>
      </w:r>
      <w:r w:rsidRPr="00774F96">
        <w:rPr>
          <w:color w:val="auto"/>
          <w:sz w:val="28"/>
          <w:szCs w:val="28"/>
        </w:rPr>
        <w:t xml:space="preserve">ный процесс, реже узелковый. </w:t>
      </w:r>
      <w:r w:rsidRPr="008F2510">
        <w:rPr>
          <w:i/>
          <w:color w:val="auto"/>
          <w:sz w:val="28"/>
          <w:szCs w:val="28"/>
        </w:rPr>
        <w:t>Наиболее тяжелое течение присуще асбест</w:t>
      </w:r>
      <w:r w:rsidRPr="008F2510">
        <w:rPr>
          <w:i/>
          <w:color w:val="auto"/>
          <w:sz w:val="28"/>
          <w:szCs w:val="28"/>
        </w:rPr>
        <w:t>о</w:t>
      </w:r>
      <w:r w:rsidRPr="008F2510">
        <w:rPr>
          <w:i/>
          <w:color w:val="auto"/>
          <w:sz w:val="28"/>
          <w:szCs w:val="28"/>
        </w:rPr>
        <w:t>зу</w:t>
      </w:r>
      <w:r w:rsidRPr="00774F96">
        <w:rPr>
          <w:color w:val="auto"/>
          <w:sz w:val="28"/>
          <w:szCs w:val="28"/>
        </w:rPr>
        <w:t>, который сопровождается хроническим бронхитом с выраженными нар</w:t>
      </w:r>
      <w:r w:rsidRPr="00774F96">
        <w:rPr>
          <w:color w:val="auto"/>
          <w:sz w:val="28"/>
          <w:szCs w:val="28"/>
        </w:rPr>
        <w:t>у</w:t>
      </w:r>
      <w:r w:rsidRPr="00774F96">
        <w:rPr>
          <w:color w:val="auto"/>
          <w:sz w:val="28"/>
          <w:szCs w:val="28"/>
        </w:rPr>
        <w:t>шениями функции дыхания. Рано снижается ЖЕЛ и другие показатели ве</w:t>
      </w:r>
      <w:r w:rsidRPr="00774F96">
        <w:rPr>
          <w:color w:val="auto"/>
          <w:sz w:val="28"/>
          <w:szCs w:val="28"/>
        </w:rPr>
        <w:t>н</w:t>
      </w:r>
      <w:r w:rsidRPr="00774F96">
        <w:rPr>
          <w:color w:val="auto"/>
          <w:sz w:val="28"/>
          <w:szCs w:val="28"/>
        </w:rPr>
        <w:t>тиляции, а также диффузионная способность легких, что приводит к сниж</w:t>
      </w:r>
      <w:r w:rsidRPr="00774F96">
        <w:rPr>
          <w:color w:val="auto"/>
          <w:sz w:val="28"/>
          <w:szCs w:val="28"/>
        </w:rPr>
        <w:t>е</w:t>
      </w:r>
      <w:r w:rsidRPr="00774F96">
        <w:rPr>
          <w:color w:val="auto"/>
          <w:sz w:val="28"/>
          <w:szCs w:val="28"/>
        </w:rPr>
        <w:t>нию насыщения артериальной крови кислородом. Для асбестоза типична в</w:t>
      </w:r>
      <w:r w:rsidRPr="00774F96">
        <w:rPr>
          <w:color w:val="auto"/>
          <w:sz w:val="28"/>
          <w:szCs w:val="28"/>
        </w:rPr>
        <w:t>ы</w:t>
      </w:r>
      <w:r w:rsidRPr="00774F96">
        <w:rPr>
          <w:color w:val="auto"/>
          <w:sz w:val="28"/>
          <w:szCs w:val="28"/>
        </w:rPr>
        <w:t>раженная плевральная реакция. Пневмофиброз склонен к прогрессированию и при прекращении контакта с пылью. При воздействии асбеста некоторых сортов заболевание может протекать в виде изолированного поражения пле</w:t>
      </w:r>
      <w:r w:rsidRPr="00774F96">
        <w:rPr>
          <w:color w:val="auto"/>
          <w:sz w:val="28"/>
          <w:szCs w:val="28"/>
        </w:rPr>
        <w:t>в</w:t>
      </w:r>
      <w:r w:rsidRPr="00774F96">
        <w:rPr>
          <w:color w:val="auto"/>
          <w:sz w:val="28"/>
          <w:szCs w:val="28"/>
        </w:rPr>
        <w:t>ры.</w:t>
      </w:r>
    </w:p>
    <w:p w:rsidR="00DE68F4" w:rsidRPr="00774F96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2510">
        <w:rPr>
          <w:b/>
          <w:i/>
          <w:color w:val="auto"/>
          <w:sz w:val="28"/>
          <w:szCs w:val="28"/>
        </w:rPr>
        <w:lastRenderedPageBreak/>
        <w:t xml:space="preserve">Металлокониозы </w:t>
      </w:r>
      <w:r w:rsidRPr="00774F96">
        <w:rPr>
          <w:color w:val="auto"/>
          <w:sz w:val="28"/>
          <w:szCs w:val="28"/>
        </w:rPr>
        <w:t xml:space="preserve">имеют различное течение. </w:t>
      </w:r>
      <w:r w:rsidRPr="008F2510">
        <w:rPr>
          <w:i/>
          <w:color w:val="auto"/>
          <w:sz w:val="28"/>
          <w:szCs w:val="28"/>
        </w:rPr>
        <w:t>Наиболее б</w:t>
      </w:r>
      <w:r w:rsidR="008F2510" w:rsidRPr="008F2510">
        <w:rPr>
          <w:i/>
          <w:color w:val="auto"/>
          <w:sz w:val="28"/>
          <w:szCs w:val="28"/>
        </w:rPr>
        <w:t>лагоприятными из них являются пневмокониозы</w:t>
      </w:r>
      <w:r w:rsidRPr="008F2510">
        <w:rPr>
          <w:i/>
          <w:color w:val="auto"/>
          <w:sz w:val="28"/>
          <w:szCs w:val="28"/>
        </w:rPr>
        <w:t>, в основе которых лежит накопление в легких рентгеноконтрастной пыли (сидероз, станиоз, барито</w:t>
      </w:r>
      <w:r w:rsidR="008F2510">
        <w:rPr>
          <w:i/>
          <w:color w:val="auto"/>
          <w:sz w:val="28"/>
          <w:szCs w:val="28"/>
        </w:rPr>
        <w:t>з</w:t>
      </w:r>
      <w:r w:rsidRPr="008F2510">
        <w:rPr>
          <w:i/>
          <w:color w:val="auto"/>
          <w:sz w:val="28"/>
          <w:szCs w:val="28"/>
        </w:rPr>
        <w:t>)</w:t>
      </w:r>
      <w:r w:rsidR="008F2510">
        <w:rPr>
          <w:color w:val="auto"/>
          <w:sz w:val="28"/>
          <w:szCs w:val="28"/>
        </w:rPr>
        <w:t xml:space="preserve">. </w:t>
      </w:r>
      <w:r w:rsidRPr="00774F96">
        <w:rPr>
          <w:color w:val="auto"/>
          <w:sz w:val="28"/>
          <w:szCs w:val="28"/>
        </w:rPr>
        <w:t>Они не прогресс</w:t>
      </w:r>
      <w:r w:rsidRPr="00774F96">
        <w:rPr>
          <w:color w:val="auto"/>
          <w:sz w:val="28"/>
          <w:szCs w:val="28"/>
        </w:rPr>
        <w:t>и</w:t>
      </w:r>
      <w:r w:rsidRPr="00774F96">
        <w:rPr>
          <w:color w:val="auto"/>
          <w:sz w:val="28"/>
          <w:szCs w:val="28"/>
        </w:rPr>
        <w:t xml:space="preserve">руют после прекращения контакта с пылью, в отдельных случаях </w:t>
      </w:r>
      <w:r w:rsidRPr="008F2510">
        <w:rPr>
          <w:i/>
          <w:color w:val="auto"/>
          <w:sz w:val="28"/>
          <w:szCs w:val="28"/>
        </w:rPr>
        <w:t>возможен регресс процесса за счет выведения пыли</w:t>
      </w:r>
      <w:r w:rsidRPr="00774F96">
        <w:rPr>
          <w:color w:val="auto"/>
          <w:sz w:val="28"/>
          <w:szCs w:val="28"/>
        </w:rPr>
        <w:t>. При большинстве металлокони</w:t>
      </w:r>
      <w:r w:rsidRPr="00774F96">
        <w:rPr>
          <w:color w:val="auto"/>
          <w:sz w:val="28"/>
          <w:szCs w:val="28"/>
        </w:rPr>
        <w:t>о</w:t>
      </w:r>
      <w:r w:rsidRPr="00774F96">
        <w:rPr>
          <w:color w:val="auto"/>
          <w:sz w:val="28"/>
          <w:szCs w:val="28"/>
        </w:rPr>
        <w:t>зов, в т.ч. и манганокониозе, не отмечается значительного фиброза легочной ткани</w:t>
      </w:r>
      <w:r w:rsidRPr="008F2510">
        <w:rPr>
          <w:i/>
          <w:color w:val="auto"/>
          <w:sz w:val="28"/>
          <w:szCs w:val="28"/>
        </w:rPr>
        <w:t>. Своеобразием отличается течение бериллиоза</w:t>
      </w:r>
      <w:r w:rsidRPr="00774F96">
        <w:rPr>
          <w:color w:val="auto"/>
          <w:sz w:val="28"/>
          <w:szCs w:val="28"/>
        </w:rPr>
        <w:t>. Начало болезни п</w:t>
      </w:r>
      <w:r w:rsidRPr="00774F96">
        <w:rPr>
          <w:color w:val="auto"/>
          <w:sz w:val="28"/>
          <w:szCs w:val="28"/>
        </w:rPr>
        <w:t>о</w:t>
      </w:r>
      <w:r w:rsidRPr="00774F96">
        <w:rPr>
          <w:color w:val="auto"/>
          <w:sz w:val="28"/>
          <w:szCs w:val="28"/>
        </w:rPr>
        <w:t xml:space="preserve">степенное. </w:t>
      </w:r>
      <w:r w:rsidRPr="00BE6B04">
        <w:rPr>
          <w:i/>
          <w:color w:val="auto"/>
          <w:sz w:val="28"/>
          <w:szCs w:val="28"/>
        </w:rPr>
        <w:t>Появляются жалобы на слабость и утомляемость. Позже пр</w:t>
      </w:r>
      <w:r w:rsidRPr="00BE6B04">
        <w:rPr>
          <w:i/>
          <w:color w:val="auto"/>
          <w:sz w:val="28"/>
          <w:szCs w:val="28"/>
        </w:rPr>
        <w:t>и</w:t>
      </w:r>
      <w:r w:rsidRPr="00BE6B04">
        <w:rPr>
          <w:i/>
          <w:color w:val="auto"/>
          <w:sz w:val="28"/>
          <w:szCs w:val="28"/>
        </w:rPr>
        <w:t>соединяются одышка, кашель боли в груди. Нередко наблюдается резкое п</w:t>
      </w:r>
      <w:r w:rsidRPr="00BE6B04">
        <w:rPr>
          <w:i/>
          <w:color w:val="auto"/>
          <w:sz w:val="28"/>
          <w:szCs w:val="28"/>
        </w:rPr>
        <w:t>о</w:t>
      </w:r>
      <w:r w:rsidRPr="00BE6B04">
        <w:rPr>
          <w:i/>
          <w:color w:val="auto"/>
          <w:sz w:val="28"/>
          <w:szCs w:val="28"/>
        </w:rPr>
        <w:t>худание с потерей до 12—20 </w:t>
      </w:r>
      <w:r w:rsidRPr="00BE6B04">
        <w:rPr>
          <w:i/>
          <w:iCs/>
          <w:color w:val="auto"/>
          <w:sz w:val="28"/>
          <w:szCs w:val="28"/>
        </w:rPr>
        <w:t>кг</w:t>
      </w:r>
      <w:r w:rsidRPr="00BE6B04">
        <w:rPr>
          <w:i/>
          <w:color w:val="auto"/>
          <w:sz w:val="28"/>
          <w:szCs w:val="28"/>
        </w:rPr>
        <w:t xml:space="preserve"> массы тела в течение 3—6 месяцев</w:t>
      </w:r>
      <w:r w:rsidRPr="00774F96">
        <w:rPr>
          <w:color w:val="auto"/>
          <w:sz w:val="28"/>
          <w:szCs w:val="28"/>
        </w:rPr>
        <w:t>. Возмо</w:t>
      </w:r>
      <w:r w:rsidRPr="00774F96">
        <w:rPr>
          <w:color w:val="auto"/>
          <w:sz w:val="28"/>
          <w:szCs w:val="28"/>
        </w:rPr>
        <w:t>ж</w:t>
      </w:r>
      <w:r w:rsidRPr="00774F96">
        <w:rPr>
          <w:color w:val="auto"/>
          <w:sz w:val="28"/>
          <w:szCs w:val="28"/>
        </w:rPr>
        <w:t xml:space="preserve">на субфебрильная температура тела. В ранних стадиях болезни отмечается </w:t>
      </w:r>
      <w:hyperlink r:id="rId40" w:history="1">
        <w:r w:rsidRPr="00BE6B04">
          <w:rPr>
            <w:rStyle w:val="a3"/>
            <w:i/>
            <w:iCs/>
            <w:color w:val="auto"/>
            <w:sz w:val="28"/>
            <w:szCs w:val="28"/>
            <w:u w:val="none"/>
          </w:rPr>
          <w:t>гипоксия</w:t>
        </w:r>
      </w:hyperlink>
      <w:r w:rsidRPr="00BE6B04">
        <w:rPr>
          <w:i/>
          <w:color w:val="auto"/>
          <w:sz w:val="28"/>
          <w:szCs w:val="28"/>
        </w:rPr>
        <w:t>,</w:t>
      </w:r>
      <w:r w:rsidRPr="00774F96">
        <w:rPr>
          <w:color w:val="auto"/>
          <w:sz w:val="28"/>
          <w:szCs w:val="28"/>
        </w:rPr>
        <w:t xml:space="preserve"> степень которой нарастает параллельно тяжести заболевания. В легких выслушиваются </w:t>
      </w:r>
      <w:proofErr w:type="gramStart"/>
      <w:r w:rsidRPr="00774F96">
        <w:rPr>
          <w:color w:val="auto"/>
          <w:sz w:val="28"/>
          <w:szCs w:val="28"/>
        </w:rPr>
        <w:t>мелкопузырчатые влажные</w:t>
      </w:r>
      <w:proofErr w:type="gramEnd"/>
      <w:r w:rsidRPr="00774F96">
        <w:rPr>
          <w:color w:val="auto"/>
          <w:sz w:val="28"/>
          <w:szCs w:val="28"/>
        </w:rPr>
        <w:t xml:space="preserve"> хрипы, рентгенологич</w:t>
      </w:r>
      <w:r w:rsidRPr="00774F96">
        <w:rPr>
          <w:color w:val="auto"/>
          <w:sz w:val="28"/>
          <w:szCs w:val="28"/>
        </w:rPr>
        <w:t>е</w:t>
      </w:r>
      <w:r w:rsidRPr="00774F96">
        <w:rPr>
          <w:color w:val="auto"/>
          <w:sz w:val="28"/>
          <w:szCs w:val="28"/>
        </w:rPr>
        <w:t>ски определяются диф</w:t>
      </w:r>
      <w:r w:rsidR="00BE6B04">
        <w:rPr>
          <w:color w:val="auto"/>
          <w:sz w:val="28"/>
          <w:szCs w:val="28"/>
        </w:rPr>
        <w:t>фузные интерстициальные и мелко</w:t>
      </w:r>
      <w:r w:rsidRPr="00774F96">
        <w:rPr>
          <w:color w:val="auto"/>
          <w:sz w:val="28"/>
          <w:szCs w:val="28"/>
        </w:rPr>
        <w:t>пятнистые образ</w:t>
      </w:r>
      <w:r w:rsidRPr="00774F96">
        <w:rPr>
          <w:color w:val="auto"/>
          <w:sz w:val="28"/>
          <w:szCs w:val="28"/>
        </w:rPr>
        <w:t>о</w:t>
      </w:r>
      <w:r w:rsidRPr="00774F96">
        <w:rPr>
          <w:color w:val="auto"/>
          <w:sz w:val="28"/>
          <w:szCs w:val="28"/>
        </w:rPr>
        <w:t>ва</w:t>
      </w:r>
      <w:r w:rsidR="00BE6B04">
        <w:rPr>
          <w:color w:val="auto"/>
          <w:sz w:val="28"/>
          <w:szCs w:val="28"/>
        </w:rPr>
        <w:t xml:space="preserve">ния. Тяжелые пневмокониозы </w:t>
      </w:r>
      <w:r w:rsidRPr="00774F96">
        <w:rPr>
          <w:color w:val="auto"/>
          <w:sz w:val="28"/>
          <w:szCs w:val="28"/>
        </w:rPr>
        <w:t>наблюдаются у лиц, занятых в производстве твердых сплавов вследствие воздействия карбидов вольфрама, кобальта и других металлов. Выраженный фиброз легких с изменениями плевры и н</w:t>
      </w:r>
      <w:r w:rsidRPr="00774F96">
        <w:rPr>
          <w:color w:val="auto"/>
          <w:sz w:val="28"/>
          <w:szCs w:val="28"/>
        </w:rPr>
        <w:t>е</w:t>
      </w:r>
      <w:r w:rsidRPr="00774F96">
        <w:rPr>
          <w:color w:val="auto"/>
          <w:sz w:val="28"/>
          <w:szCs w:val="28"/>
        </w:rPr>
        <w:t xml:space="preserve">благоприятным исходом описан при </w:t>
      </w:r>
      <w:r w:rsidRPr="00BE6B04">
        <w:rPr>
          <w:i/>
          <w:color w:val="auto"/>
          <w:sz w:val="28"/>
          <w:szCs w:val="28"/>
        </w:rPr>
        <w:t>алюминозе</w:t>
      </w:r>
      <w:r w:rsidRPr="00774F96">
        <w:rPr>
          <w:color w:val="auto"/>
          <w:sz w:val="28"/>
          <w:szCs w:val="28"/>
        </w:rPr>
        <w:t>.</w:t>
      </w:r>
      <w:r w:rsidR="00BE6B04">
        <w:rPr>
          <w:color w:val="auto"/>
          <w:sz w:val="28"/>
          <w:szCs w:val="28"/>
        </w:rPr>
        <w:t xml:space="preserve"> </w:t>
      </w:r>
      <w:r w:rsidRPr="00BE6B04">
        <w:rPr>
          <w:i/>
          <w:color w:val="auto"/>
          <w:sz w:val="28"/>
          <w:szCs w:val="28"/>
        </w:rPr>
        <w:t>Антракоз</w:t>
      </w:r>
      <w:r w:rsidRPr="00774F96">
        <w:rPr>
          <w:color w:val="auto"/>
          <w:sz w:val="28"/>
          <w:szCs w:val="28"/>
        </w:rPr>
        <w:t xml:space="preserve"> и другие карбок</w:t>
      </w:r>
      <w:r w:rsidRPr="00774F96">
        <w:rPr>
          <w:color w:val="auto"/>
          <w:sz w:val="28"/>
          <w:szCs w:val="28"/>
        </w:rPr>
        <w:t>о</w:t>
      </w:r>
      <w:r w:rsidRPr="00774F96">
        <w:rPr>
          <w:color w:val="auto"/>
          <w:sz w:val="28"/>
          <w:szCs w:val="28"/>
        </w:rPr>
        <w:t>ниозы развиваются обычно медленно, часто наблюдаются явления бронхита. Рентгенологически определяется преимущественно интерстициальная или мелкоузелковая форма фиброза. По характеру течения антракоз относится к благоприятно протекающим формам пневмокониоза.</w:t>
      </w:r>
    </w:p>
    <w:p w:rsidR="00DE68F4" w:rsidRPr="00774F96" w:rsidRDefault="009B7F20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B7F20"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253365</wp:posOffset>
            </wp:positionV>
            <wp:extent cx="1428750" cy="2019300"/>
            <wp:effectExtent l="19050" t="0" r="0" b="0"/>
            <wp:wrapTight wrapText="bothSides">
              <wp:wrapPolygon edited="0">
                <wp:start x="-288" y="0"/>
                <wp:lineTo x="-288" y="21396"/>
                <wp:lineTo x="21600" y="21396"/>
                <wp:lineTo x="21600" y="0"/>
                <wp:lineTo x="-288" y="0"/>
              </wp:wrapPolygon>
            </wp:wrapTight>
            <wp:docPr id="112" name="i-main-pic" descr="Картинка 277 из 393">
              <a:hlinkClick xmlns:a="http://schemas.openxmlformats.org/drawingml/2006/main" r:id="rId4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77 из 393">
                      <a:hlinkClick r:id="rId4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8F4" w:rsidRPr="00BE6B04">
        <w:rPr>
          <w:b/>
          <w:color w:val="auto"/>
          <w:sz w:val="28"/>
          <w:szCs w:val="28"/>
        </w:rPr>
        <w:t xml:space="preserve">Пневмокониозы, вызываемые воздействием </w:t>
      </w:r>
      <w:proofErr w:type="gramStart"/>
      <w:r w:rsidR="00DE68F4" w:rsidRPr="00BE6B04">
        <w:rPr>
          <w:b/>
          <w:color w:val="auto"/>
          <w:sz w:val="28"/>
          <w:szCs w:val="28"/>
        </w:rPr>
        <w:t>смешанных</w:t>
      </w:r>
      <w:proofErr w:type="gramEnd"/>
      <w:r w:rsidR="00DE68F4" w:rsidRPr="00BE6B04">
        <w:rPr>
          <w:b/>
          <w:color w:val="auto"/>
          <w:sz w:val="28"/>
          <w:szCs w:val="28"/>
        </w:rPr>
        <w:t xml:space="preserve"> пылей</w:t>
      </w:r>
      <w:r w:rsidR="00DE68F4" w:rsidRPr="00774F96">
        <w:rPr>
          <w:color w:val="auto"/>
          <w:sz w:val="28"/>
          <w:szCs w:val="28"/>
        </w:rPr>
        <w:t xml:space="preserve"> со знач</w:t>
      </w:r>
      <w:r w:rsidR="00DE68F4" w:rsidRPr="00774F96">
        <w:rPr>
          <w:color w:val="auto"/>
          <w:sz w:val="28"/>
          <w:szCs w:val="28"/>
        </w:rPr>
        <w:t>и</w:t>
      </w:r>
      <w:r w:rsidR="00DE68F4" w:rsidRPr="00774F96">
        <w:rPr>
          <w:color w:val="auto"/>
          <w:sz w:val="28"/>
          <w:szCs w:val="28"/>
        </w:rPr>
        <w:t xml:space="preserve">тельным содержанием кварца, близки к силикозу. </w:t>
      </w:r>
      <w:r w:rsidR="00DE68F4" w:rsidRPr="00BE6B04">
        <w:rPr>
          <w:i/>
          <w:color w:val="auto"/>
          <w:sz w:val="28"/>
          <w:szCs w:val="28"/>
        </w:rPr>
        <w:t>См</w:t>
      </w:r>
      <w:r w:rsidR="00DE68F4" w:rsidRPr="00BE6B04">
        <w:rPr>
          <w:i/>
          <w:color w:val="auto"/>
          <w:sz w:val="28"/>
          <w:szCs w:val="28"/>
        </w:rPr>
        <w:t>е</w:t>
      </w:r>
      <w:r w:rsidR="00DE68F4" w:rsidRPr="00BE6B04">
        <w:rPr>
          <w:i/>
          <w:color w:val="auto"/>
          <w:sz w:val="28"/>
          <w:szCs w:val="28"/>
        </w:rPr>
        <w:t>шанные пыли, не содержащие свободного диоксида кремния</w:t>
      </w:r>
      <w:r w:rsidR="00BE6B04" w:rsidRPr="00BE6B04">
        <w:rPr>
          <w:i/>
          <w:color w:val="auto"/>
          <w:sz w:val="28"/>
          <w:szCs w:val="28"/>
        </w:rPr>
        <w:t>,</w:t>
      </w:r>
      <w:r w:rsidR="00DE68F4" w:rsidRPr="00BE6B04">
        <w:rPr>
          <w:i/>
          <w:color w:val="auto"/>
          <w:sz w:val="28"/>
          <w:szCs w:val="28"/>
        </w:rPr>
        <w:t xml:space="preserve"> или с незначительной его примесью, обу</w:t>
      </w:r>
      <w:r w:rsidR="00BE6B04" w:rsidRPr="00BE6B04">
        <w:rPr>
          <w:i/>
          <w:color w:val="auto"/>
          <w:sz w:val="28"/>
          <w:szCs w:val="28"/>
        </w:rPr>
        <w:t>словл</w:t>
      </w:r>
      <w:r w:rsidR="00BE6B04" w:rsidRPr="00BE6B04">
        <w:rPr>
          <w:i/>
          <w:color w:val="auto"/>
          <w:sz w:val="28"/>
          <w:szCs w:val="28"/>
        </w:rPr>
        <w:t>и</w:t>
      </w:r>
      <w:r w:rsidR="00BE6B04" w:rsidRPr="00BE6B04">
        <w:rPr>
          <w:i/>
          <w:color w:val="auto"/>
          <w:sz w:val="28"/>
          <w:szCs w:val="28"/>
        </w:rPr>
        <w:t>вают пневмокониозы</w:t>
      </w:r>
      <w:r w:rsidR="00DE68F4" w:rsidRPr="00BE6B04">
        <w:rPr>
          <w:i/>
          <w:color w:val="auto"/>
          <w:sz w:val="28"/>
          <w:szCs w:val="28"/>
        </w:rPr>
        <w:t xml:space="preserve"> с более благоприятным течением без тенденции к прогрессированию</w:t>
      </w:r>
      <w:r w:rsidR="00DE68F4" w:rsidRPr="00774F96">
        <w:rPr>
          <w:color w:val="auto"/>
          <w:sz w:val="28"/>
          <w:szCs w:val="28"/>
        </w:rPr>
        <w:t>.</w:t>
      </w:r>
    </w:p>
    <w:p w:rsidR="00DE68F4" w:rsidRPr="00774F96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color w:val="auto"/>
          <w:sz w:val="28"/>
          <w:szCs w:val="28"/>
        </w:rPr>
        <w:t xml:space="preserve">При </w:t>
      </w:r>
      <w:r w:rsidRPr="00BE6B04">
        <w:rPr>
          <w:i/>
          <w:color w:val="auto"/>
          <w:sz w:val="28"/>
          <w:szCs w:val="28"/>
        </w:rPr>
        <w:t>багассозе</w:t>
      </w:r>
      <w:r w:rsidRPr="00774F96">
        <w:rPr>
          <w:color w:val="auto"/>
          <w:sz w:val="28"/>
          <w:szCs w:val="28"/>
        </w:rPr>
        <w:t>, как и при других экзогенных аллергич</w:t>
      </w:r>
      <w:r w:rsidRPr="00774F96">
        <w:rPr>
          <w:color w:val="auto"/>
          <w:sz w:val="28"/>
          <w:szCs w:val="28"/>
        </w:rPr>
        <w:t>е</w:t>
      </w:r>
      <w:r w:rsidRPr="00774F96">
        <w:rPr>
          <w:color w:val="auto"/>
          <w:sz w:val="28"/>
          <w:szCs w:val="28"/>
        </w:rPr>
        <w:t xml:space="preserve">ских альвеолитах, </w:t>
      </w:r>
      <w:r w:rsidRPr="00BE6B04">
        <w:rPr>
          <w:i/>
          <w:color w:val="auto"/>
          <w:sz w:val="28"/>
          <w:szCs w:val="28"/>
        </w:rPr>
        <w:t>клиническая картина напоминает пневмонию (одышка, высокая температура тела, ме</w:t>
      </w:r>
      <w:r w:rsidRPr="00BE6B04">
        <w:rPr>
          <w:i/>
          <w:color w:val="auto"/>
          <w:sz w:val="28"/>
          <w:szCs w:val="28"/>
        </w:rPr>
        <w:t>л</w:t>
      </w:r>
      <w:r w:rsidRPr="00BE6B04">
        <w:rPr>
          <w:i/>
          <w:color w:val="auto"/>
          <w:sz w:val="28"/>
          <w:szCs w:val="28"/>
        </w:rPr>
        <w:t>копузырчатые хрипы)</w:t>
      </w:r>
      <w:r w:rsidRPr="00774F96">
        <w:rPr>
          <w:color w:val="auto"/>
          <w:sz w:val="28"/>
          <w:szCs w:val="28"/>
        </w:rPr>
        <w:t>. Рентгенологически в легких в</w:t>
      </w:r>
      <w:r w:rsidRPr="00774F96">
        <w:rPr>
          <w:color w:val="auto"/>
          <w:sz w:val="28"/>
          <w:szCs w:val="28"/>
        </w:rPr>
        <w:t>ы</w:t>
      </w:r>
      <w:r w:rsidRPr="00774F96">
        <w:rPr>
          <w:color w:val="auto"/>
          <w:sz w:val="28"/>
          <w:szCs w:val="28"/>
        </w:rPr>
        <w:t>являются множественные пятнистые тени. Прогноз при прекращении контакта с пылью сахарного тростника на ранних стадиях процесса благоприятный.</w:t>
      </w:r>
    </w:p>
    <w:p w:rsidR="00DE68F4" w:rsidRPr="00774F96" w:rsidRDefault="00BE6B0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На фоне пневмокониозов</w:t>
      </w:r>
      <w:r w:rsidR="00DE68F4" w:rsidRPr="00774F96">
        <w:rPr>
          <w:color w:val="auto"/>
          <w:sz w:val="28"/>
          <w:szCs w:val="28"/>
        </w:rPr>
        <w:t xml:space="preserve"> возможно развитие острых, рецидивирующих и хронических пневмоний, бронхоэктазов, бронхиальной астмы, рака и т</w:t>
      </w:r>
      <w:r w:rsidR="00DE68F4" w:rsidRPr="00774F96">
        <w:rPr>
          <w:color w:val="auto"/>
          <w:sz w:val="28"/>
          <w:szCs w:val="28"/>
        </w:rPr>
        <w:t>у</w:t>
      </w:r>
      <w:r w:rsidR="00DE68F4" w:rsidRPr="00774F96">
        <w:rPr>
          <w:color w:val="auto"/>
          <w:sz w:val="28"/>
          <w:szCs w:val="28"/>
        </w:rPr>
        <w:t>беркулеза легких, мезотелиомы плевры.</w:t>
      </w:r>
    </w:p>
    <w:p w:rsidR="00DE68F4" w:rsidRPr="00BE6B04" w:rsidRDefault="00BE6B04" w:rsidP="00774F96">
      <w:pPr>
        <w:pStyle w:val="a4"/>
        <w:spacing w:before="0" w:beforeAutospacing="0" w:after="0" w:afterAutospacing="0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DE68F4" w:rsidRPr="00BE6B04">
        <w:rPr>
          <w:i/>
          <w:color w:val="auto"/>
          <w:sz w:val="28"/>
          <w:szCs w:val="28"/>
        </w:rPr>
        <w:t>Сочетание пневмокониоза с туберкулезом называют кониотуберкул</w:t>
      </w:r>
      <w:r w:rsidR="00DE68F4" w:rsidRPr="00BE6B04">
        <w:rPr>
          <w:i/>
          <w:color w:val="auto"/>
          <w:sz w:val="28"/>
          <w:szCs w:val="28"/>
        </w:rPr>
        <w:t>е</w:t>
      </w:r>
      <w:r>
        <w:rPr>
          <w:i/>
          <w:color w:val="auto"/>
          <w:sz w:val="28"/>
          <w:szCs w:val="28"/>
        </w:rPr>
        <w:t xml:space="preserve">зом. В зависимости от вида пневмокониоза </w:t>
      </w:r>
      <w:r w:rsidR="00DE68F4" w:rsidRPr="00BE6B04">
        <w:rPr>
          <w:i/>
          <w:color w:val="auto"/>
          <w:sz w:val="28"/>
          <w:szCs w:val="28"/>
        </w:rPr>
        <w:t>различают силикотуберкулез, антракотуберкулез, сидеротуберкулез и т.п.</w:t>
      </w:r>
    </w:p>
    <w:p w:rsidR="00DE68F4" w:rsidRPr="00BE6B04" w:rsidRDefault="00BE6B04" w:rsidP="00774F96">
      <w:pPr>
        <w:pStyle w:val="a4"/>
        <w:spacing w:before="0" w:beforeAutospacing="0" w:after="0" w:afterAutospacing="0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DE68F4" w:rsidRPr="00BE6B04">
        <w:rPr>
          <w:i/>
          <w:color w:val="auto"/>
          <w:sz w:val="28"/>
          <w:szCs w:val="28"/>
        </w:rPr>
        <w:t>Наиболее часто туберкулез развивается при силикозе.</w:t>
      </w:r>
      <w:r w:rsidR="00DE68F4" w:rsidRPr="00774F96">
        <w:rPr>
          <w:color w:val="auto"/>
          <w:sz w:val="28"/>
          <w:szCs w:val="28"/>
        </w:rPr>
        <w:t xml:space="preserve"> Выделяют сл</w:t>
      </w:r>
      <w:r w:rsidR="00DE68F4" w:rsidRPr="00774F96">
        <w:rPr>
          <w:color w:val="auto"/>
          <w:sz w:val="28"/>
          <w:szCs w:val="28"/>
        </w:rPr>
        <w:t>е</w:t>
      </w:r>
      <w:r w:rsidR="00DE68F4" w:rsidRPr="00774F96">
        <w:rPr>
          <w:color w:val="auto"/>
          <w:sz w:val="28"/>
          <w:szCs w:val="28"/>
        </w:rPr>
        <w:t xml:space="preserve">дующие формы силикотуберкулеза: </w:t>
      </w:r>
      <w:r w:rsidR="00DE68F4" w:rsidRPr="00BE6B04">
        <w:rPr>
          <w:i/>
          <w:color w:val="auto"/>
          <w:sz w:val="28"/>
          <w:szCs w:val="28"/>
        </w:rPr>
        <w:t xml:space="preserve">силикотуберкулезный бронхаденит с преимущественной локализацией туберкулезного процесса в лимфатических узлах; диффузную мелкоузелковую форму силикотуберкулеза с образованием </w:t>
      </w:r>
      <w:r w:rsidR="00DE68F4" w:rsidRPr="00BE6B04">
        <w:rPr>
          <w:i/>
          <w:color w:val="auto"/>
          <w:sz w:val="28"/>
          <w:szCs w:val="28"/>
        </w:rPr>
        <w:lastRenderedPageBreak/>
        <w:t>отдельных конгломератов размером до 3 </w:t>
      </w:r>
      <w:r w:rsidR="00DE68F4" w:rsidRPr="00BE6B04">
        <w:rPr>
          <w:i/>
          <w:iCs/>
          <w:color w:val="auto"/>
          <w:sz w:val="28"/>
          <w:szCs w:val="28"/>
        </w:rPr>
        <w:t>см</w:t>
      </w:r>
      <w:r w:rsidR="00DE68F4" w:rsidRPr="00BE6B04">
        <w:rPr>
          <w:i/>
          <w:color w:val="auto"/>
          <w:sz w:val="28"/>
          <w:szCs w:val="28"/>
        </w:rPr>
        <w:t>; крупноузелковый силикотубе</w:t>
      </w:r>
      <w:r w:rsidR="00DE68F4" w:rsidRPr="00BE6B04">
        <w:rPr>
          <w:i/>
          <w:color w:val="auto"/>
          <w:sz w:val="28"/>
          <w:szCs w:val="28"/>
        </w:rPr>
        <w:t>р</w:t>
      </w:r>
      <w:r w:rsidR="00DE68F4" w:rsidRPr="00BE6B04">
        <w:rPr>
          <w:i/>
          <w:color w:val="auto"/>
          <w:sz w:val="28"/>
          <w:szCs w:val="28"/>
        </w:rPr>
        <w:t>кулез с изолированными силикотуберку ломами: массивный силикотуберк</w:t>
      </w:r>
      <w:r w:rsidR="00DE68F4" w:rsidRPr="00BE6B04">
        <w:rPr>
          <w:i/>
          <w:color w:val="auto"/>
          <w:sz w:val="28"/>
          <w:szCs w:val="28"/>
        </w:rPr>
        <w:t>у</w:t>
      </w:r>
      <w:r w:rsidR="00DE68F4" w:rsidRPr="00BE6B04">
        <w:rPr>
          <w:i/>
          <w:color w:val="auto"/>
          <w:sz w:val="28"/>
          <w:szCs w:val="28"/>
        </w:rPr>
        <w:t>лез, соответствующий III стадии силикоза.</w:t>
      </w:r>
    </w:p>
    <w:p w:rsidR="00BE6B04" w:rsidRDefault="00BE6B0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DE68F4" w:rsidRPr="00774F96">
        <w:rPr>
          <w:color w:val="auto"/>
          <w:sz w:val="28"/>
          <w:szCs w:val="28"/>
        </w:rPr>
        <w:t>Рентгенологически выделяют четыре основных варианта силикотуберк</w:t>
      </w:r>
      <w:r w:rsidR="00DE68F4" w:rsidRPr="00774F96">
        <w:rPr>
          <w:color w:val="auto"/>
          <w:sz w:val="28"/>
          <w:szCs w:val="28"/>
        </w:rPr>
        <w:t>у</w:t>
      </w:r>
      <w:r w:rsidR="00DE68F4" w:rsidRPr="00774F96">
        <w:rPr>
          <w:color w:val="auto"/>
          <w:sz w:val="28"/>
          <w:szCs w:val="28"/>
        </w:rPr>
        <w:t xml:space="preserve">лезного бронхаденита: </w:t>
      </w:r>
    </w:p>
    <w:p w:rsidR="003E18CA" w:rsidRDefault="00DE68F4" w:rsidP="00BE6B04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color w:val="auto"/>
          <w:sz w:val="28"/>
          <w:szCs w:val="28"/>
        </w:rPr>
        <w:t>массивное двустороннее увеличение бронхопульмональных лимфат</w:t>
      </w:r>
      <w:r w:rsidRPr="00774F96">
        <w:rPr>
          <w:color w:val="auto"/>
          <w:sz w:val="28"/>
          <w:szCs w:val="28"/>
        </w:rPr>
        <w:t>и</w:t>
      </w:r>
      <w:r w:rsidR="003E18CA">
        <w:rPr>
          <w:color w:val="auto"/>
          <w:sz w:val="28"/>
          <w:szCs w:val="28"/>
        </w:rPr>
        <w:t>ческих узлов без обызвествления;</w:t>
      </w:r>
    </w:p>
    <w:p w:rsidR="003E18CA" w:rsidRDefault="00DE68F4" w:rsidP="00BE6B04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color w:val="auto"/>
          <w:sz w:val="28"/>
          <w:szCs w:val="28"/>
        </w:rPr>
        <w:t xml:space="preserve"> такое же увеличение с единичными обызвествлениями; </w:t>
      </w:r>
    </w:p>
    <w:p w:rsidR="003E18CA" w:rsidRDefault="00DE68F4" w:rsidP="00BE6B04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color w:val="auto"/>
          <w:sz w:val="28"/>
          <w:szCs w:val="28"/>
        </w:rPr>
        <w:t xml:space="preserve">массивное увеличение с распространенными обызвествлениями; </w:t>
      </w:r>
    </w:p>
    <w:p w:rsidR="00DE68F4" w:rsidRPr="00774F96" w:rsidRDefault="00DE68F4" w:rsidP="00BE6B04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color w:val="auto"/>
          <w:sz w:val="28"/>
          <w:szCs w:val="28"/>
        </w:rPr>
        <w:t>универсальное обызвествление лимфатических узлов по типу яичной скорлупы.</w:t>
      </w:r>
    </w:p>
    <w:p w:rsidR="00DE68F4" w:rsidRPr="00774F96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b/>
          <w:bCs/>
          <w:color w:val="auto"/>
          <w:sz w:val="28"/>
          <w:szCs w:val="28"/>
        </w:rPr>
        <w:t>Диагноз</w:t>
      </w:r>
      <w:r w:rsidRPr="00774F96">
        <w:rPr>
          <w:color w:val="auto"/>
          <w:sz w:val="28"/>
          <w:szCs w:val="28"/>
        </w:rPr>
        <w:t xml:space="preserve">. </w:t>
      </w:r>
      <w:r w:rsidRPr="003E18CA">
        <w:rPr>
          <w:i/>
          <w:color w:val="auto"/>
          <w:sz w:val="28"/>
          <w:szCs w:val="28"/>
        </w:rPr>
        <w:t>Наиболее</w:t>
      </w:r>
      <w:r w:rsidR="003E18CA" w:rsidRPr="003E18CA">
        <w:rPr>
          <w:i/>
          <w:color w:val="auto"/>
          <w:sz w:val="28"/>
          <w:szCs w:val="28"/>
        </w:rPr>
        <w:t xml:space="preserve"> надежным методом диагностики пневмокониозов </w:t>
      </w:r>
      <w:r w:rsidRPr="003E18CA">
        <w:rPr>
          <w:i/>
          <w:color w:val="auto"/>
          <w:sz w:val="28"/>
          <w:szCs w:val="28"/>
        </w:rPr>
        <w:t xml:space="preserve"> явл</w:t>
      </w:r>
      <w:r w:rsidRPr="003E18CA">
        <w:rPr>
          <w:i/>
          <w:color w:val="auto"/>
          <w:sz w:val="28"/>
          <w:szCs w:val="28"/>
        </w:rPr>
        <w:t>я</w:t>
      </w:r>
      <w:r w:rsidRPr="003E18CA">
        <w:rPr>
          <w:i/>
          <w:color w:val="auto"/>
          <w:sz w:val="28"/>
          <w:szCs w:val="28"/>
        </w:rPr>
        <w:t>ется рентгенологическое исследование</w:t>
      </w:r>
      <w:r w:rsidRPr="00774F96">
        <w:rPr>
          <w:color w:val="auto"/>
          <w:sz w:val="28"/>
          <w:szCs w:val="28"/>
        </w:rPr>
        <w:t xml:space="preserve"> и прежде всего обзорная </w:t>
      </w:r>
      <w:hyperlink r:id="rId43" w:history="1">
        <w:r w:rsidRPr="003E18CA">
          <w:rPr>
            <w:rStyle w:val="a3"/>
            <w:i/>
            <w:iCs/>
            <w:color w:val="auto"/>
            <w:sz w:val="28"/>
            <w:szCs w:val="28"/>
            <w:u w:val="none"/>
          </w:rPr>
          <w:t>рентген</w:t>
        </w:r>
        <w:r w:rsidRPr="003E18CA">
          <w:rPr>
            <w:rStyle w:val="a3"/>
            <w:i/>
            <w:iCs/>
            <w:color w:val="auto"/>
            <w:sz w:val="28"/>
            <w:szCs w:val="28"/>
            <w:u w:val="none"/>
          </w:rPr>
          <w:t>о</w:t>
        </w:r>
        <w:r w:rsidRPr="003E18CA">
          <w:rPr>
            <w:rStyle w:val="a3"/>
            <w:i/>
            <w:iCs/>
            <w:color w:val="auto"/>
            <w:sz w:val="28"/>
            <w:szCs w:val="28"/>
            <w:u w:val="none"/>
          </w:rPr>
          <w:t>графия</w:t>
        </w:r>
      </w:hyperlink>
      <w:r w:rsidRPr="003E18CA">
        <w:rPr>
          <w:color w:val="auto"/>
          <w:sz w:val="28"/>
          <w:szCs w:val="28"/>
        </w:rPr>
        <w:t xml:space="preserve"> </w:t>
      </w:r>
      <w:r w:rsidRPr="00774F96">
        <w:rPr>
          <w:color w:val="auto"/>
          <w:sz w:val="28"/>
          <w:szCs w:val="28"/>
        </w:rPr>
        <w:t xml:space="preserve">легких, дополненная при необходимости боковыми, увеличенными снимками, томограммами и рентгенофункциональными исследованиями. В комплекс обследования входит и оценка дыхательной функции. В отдельных случаях для уточнения диагноза используют </w:t>
      </w:r>
      <w:hyperlink r:id="rId44" w:history="1">
        <w:r w:rsidRPr="003E18CA">
          <w:rPr>
            <w:rStyle w:val="a3"/>
            <w:i/>
            <w:iCs/>
            <w:color w:val="auto"/>
            <w:sz w:val="28"/>
            <w:szCs w:val="28"/>
            <w:u w:val="none"/>
          </w:rPr>
          <w:t>бронхоскопию</w:t>
        </w:r>
      </w:hyperlink>
      <w:r w:rsidRPr="00774F96">
        <w:rPr>
          <w:i/>
          <w:iCs/>
          <w:color w:val="auto"/>
          <w:sz w:val="28"/>
          <w:szCs w:val="28"/>
        </w:rPr>
        <w:t xml:space="preserve"> </w:t>
      </w:r>
      <w:r w:rsidRPr="00774F96">
        <w:rPr>
          <w:color w:val="auto"/>
          <w:sz w:val="28"/>
          <w:szCs w:val="28"/>
        </w:rPr>
        <w:t>с трансбронх</w:t>
      </w:r>
      <w:r w:rsidRPr="00774F96">
        <w:rPr>
          <w:color w:val="auto"/>
          <w:sz w:val="28"/>
          <w:szCs w:val="28"/>
        </w:rPr>
        <w:t>и</w:t>
      </w:r>
      <w:r w:rsidRPr="00774F96">
        <w:rPr>
          <w:color w:val="auto"/>
          <w:sz w:val="28"/>
          <w:szCs w:val="28"/>
        </w:rPr>
        <w:t>альной биопсией и морфологическим исследованием биоптатов слизистой оболочки бронхов и легочной ткани, а также жидкости бронхоальвеолярного лаважа.</w:t>
      </w:r>
      <w:r w:rsidR="003E18CA">
        <w:rPr>
          <w:color w:val="auto"/>
          <w:sz w:val="28"/>
          <w:szCs w:val="28"/>
        </w:rPr>
        <w:t xml:space="preserve"> </w:t>
      </w:r>
      <w:r w:rsidRPr="00774F96">
        <w:rPr>
          <w:color w:val="auto"/>
          <w:sz w:val="28"/>
          <w:szCs w:val="28"/>
        </w:rPr>
        <w:t>Помимо детального клинико-функционального и рентгенологическ</w:t>
      </w:r>
      <w:r w:rsidRPr="00774F96">
        <w:rPr>
          <w:color w:val="auto"/>
          <w:sz w:val="28"/>
          <w:szCs w:val="28"/>
        </w:rPr>
        <w:t>о</w:t>
      </w:r>
      <w:r w:rsidRPr="00774F96">
        <w:rPr>
          <w:color w:val="auto"/>
          <w:sz w:val="28"/>
          <w:szCs w:val="28"/>
        </w:rPr>
        <w:t xml:space="preserve">го обследования необходимо изучение так называемого </w:t>
      </w:r>
      <w:r w:rsidRPr="003E18CA">
        <w:rPr>
          <w:i/>
          <w:color w:val="auto"/>
          <w:sz w:val="28"/>
          <w:szCs w:val="28"/>
        </w:rPr>
        <w:t>профессионального маршрута больного</w:t>
      </w:r>
      <w:r w:rsidRPr="00774F96">
        <w:rPr>
          <w:color w:val="auto"/>
          <w:sz w:val="28"/>
          <w:szCs w:val="28"/>
        </w:rPr>
        <w:t>. При этом учитывают</w:t>
      </w:r>
      <w:r w:rsidR="003E18CA">
        <w:rPr>
          <w:color w:val="auto"/>
          <w:sz w:val="28"/>
          <w:szCs w:val="28"/>
        </w:rPr>
        <w:t>:</w:t>
      </w:r>
      <w:r w:rsidRPr="00774F96">
        <w:rPr>
          <w:color w:val="auto"/>
          <w:sz w:val="28"/>
          <w:szCs w:val="28"/>
        </w:rPr>
        <w:t xml:space="preserve"> возможность контакта с прои</w:t>
      </w:r>
      <w:r w:rsidRPr="00774F96">
        <w:rPr>
          <w:color w:val="auto"/>
          <w:sz w:val="28"/>
          <w:szCs w:val="28"/>
        </w:rPr>
        <w:t>з</w:t>
      </w:r>
      <w:r w:rsidRPr="00774F96">
        <w:rPr>
          <w:color w:val="auto"/>
          <w:sz w:val="28"/>
          <w:szCs w:val="28"/>
        </w:rPr>
        <w:t>водственной пылью, длительность этого контакта, концентрацию пыли, ее состав, содержание в ней свободной или связанной двуокиси углерода, ди</w:t>
      </w:r>
      <w:r w:rsidRPr="00774F96">
        <w:rPr>
          <w:color w:val="auto"/>
          <w:sz w:val="28"/>
          <w:szCs w:val="28"/>
        </w:rPr>
        <w:t>с</w:t>
      </w:r>
      <w:r w:rsidRPr="00774F96">
        <w:rPr>
          <w:color w:val="auto"/>
          <w:sz w:val="28"/>
          <w:szCs w:val="28"/>
        </w:rPr>
        <w:t>персность пылевых частиц и др.</w:t>
      </w:r>
    </w:p>
    <w:p w:rsidR="003E18CA" w:rsidRDefault="003E18CA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DE68F4" w:rsidRPr="00774F96">
        <w:rPr>
          <w:color w:val="auto"/>
          <w:sz w:val="28"/>
          <w:szCs w:val="28"/>
        </w:rPr>
        <w:t>При рентгенологическом ис</w:t>
      </w:r>
      <w:r>
        <w:rPr>
          <w:color w:val="auto"/>
          <w:sz w:val="28"/>
          <w:szCs w:val="28"/>
        </w:rPr>
        <w:t>следовании различают три формы пневм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кониозов</w:t>
      </w:r>
      <w:r w:rsidR="00DE68F4" w:rsidRPr="00774F96">
        <w:rPr>
          <w:color w:val="auto"/>
          <w:sz w:val="28"/>
          <w:szCs w:val="28"/>
        </w:rPr>
        <w:t xml:space="preserve">: </w:t>
      </w:r>
    </w:p>
    <w:p w:rsidR="003E18CA" w:rsidRDefault="00DE68F4" w:rsidP="003E18CA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color w:val="auto"/>
          <w:sz w:val="28"/>
          <w:szCs w:val="28"/>
        </w:rPr>
        <w:t>интерсти</w:t>
      </w:r>
      <w:r w:rsidR="003E18CA">
        <w:rPr>
          <w:color w:val="auto"/>
          <w:sz w:val="28"/>
          <w:szCs w:val="28"/>
        </w:rPr>
        <w:t>циальную</w:t>
      </w:r>
      <w:r w:rsidRPr="00774F96">
        <w:rPr>
          <w:color w:val="auto"/>
          <w:sz w:val="28"/>
          <w:szCs w:val="28"/>
        </w:rPr>
        <w:t xml:space="preserve"> </w:t>
      </w:r>
    </w:p>
    <w:p w:rsidR="003E18CA" w:rsidRDefault="003E18CA" w:rsidP="003E18CA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узелковую </w:t>
      </w:r>
    </w:p>
    <w:p w:rsidR="003E18CA" w:rsidRDefault="00DE68F4" w:rsidP="003E18CA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color w:val="auto"/>
          <w:sz w:val="28"/>
          <w:szCs w:val="28"/>
        </w:rPr>
        <w:t xml:space="preserve"> узловую (или конгломератив</w:t>
      </w:r>
      <w:r w:rsidR="003E18CA">
        <w:rPr>
          <w:color w:val="auto"/>
          <w:sz w:val="28"/>
          <w:szCs w:val="28"/>
        </w:rPr>
        <w:t>ную)</w:t>
      </w:r>
    </w:p>
    <w:p w:rsidR="00326B77" w:rsidRPr="00774F96" w:rsidRDefault="00326B77" w:rsidP="00326B77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При </w:t>
      </w:r>
      <w:r w:rsidRPr="00326B77">
        <w:rPr>
          <w:i/>
          <w:color w:val="auto"/>
          <w:sz w:val="28"/>
          <w:szCs w:val="28"/>
        </w:rPr>
        <w:t>интерстициальных пневмокониозах</w:t>
      </w:r>
      <w:r w:rsidRPr="00774F96">
        <w:rPr>
          <w:color w:val="auto"/>
          <w:sz w:val="28"/>
          <w:szCs w:val="28"/>
        </w:rPr>
        <w:t xml:space="preserve">, наблюдаемых у лиц, </w:t>
      </w:r>
      <w:r w:rsidRPr="00326B77">
        <w:rPr>
          <w:i/>
          <w:color w:val="auto"/>
          <w:sz w:val="28"/>
          <w:szCs w:val="28"/>
        </w:rPr>
        <w:t>работа</w:t>
      </w:r>
      <w:r w:rsidRPr="00326B77">
        <w:rPr>
          <w:i/>
          <w:color w:val="auto"/>
          <w:sz w:val="28"/>
          <w:szCs w:val="28"/>
        </w:rPr>
        <w:t>ю</w:t>
      </w:r>
      <w:r w:rsidRPr="00326B77">
        <w:rPr>
          <w:i/>
          <w:color w:val="auto"/>
          <w:sz w:val="28"/>
          <w:szCs w:val="28"/>
        </w:rPr>
        <w:t>щих с органической пылью, а также с пылью, не содержащей свободной дв</w:t>
      </w:r>
      <w:r w:rsidRPr="00326B77">
        <w:rPr>
          <w:i/>
          <w:color w:val="auto"/>
          <w:sz w:val="28"/>
          <w:szCs w:val="28"/>
        </w:rPr>
        <w:t>у</w:t>
      </w:r>
      <w:r w:rsidRPr="00326B77">
        <w:rPr>
          <w:i/>
          <w:color w:val="auto"/>
          <w:sz w:val="28"/>
          <w:szCs w:val="28"/>
        </w:rPr>
        <w:t>окиси кремния</w:t>
      </w:r>
      <w:r w:rsidRPr="00774F96">
        <w:rPr>
          <w:color w:val="auto"/>
          <w:sz w:val="28"/>
          <w:szCs w:val="28"/>
        </w:rPr>
        <w:t>, отнесение диффузного пневмосклероза к профессиональному заболеванию возможно лишь после тщательного изучения анамнеза.</w:t>
      </w:r>
    </w:p>
    <w:p w:rsidR="00DE68F4" w:rsidRPr="00774F96" w:rsidRDefault="00326B77" w:rsidP="003E18CA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</w:t>
      </w:r>
      <w:r w:rsidR="00DE68F4" w:rsidRPr="00326B77">
        <w:rPr>
          <w:i/>
          <w:color w:val="auto"/>
          <w:sz w:val="28"/>
          <w:szCs w:val="28"/>
        </w:rPr>
        <w:t>Узелко</w:t>
      </w:r>
      <w:r w:rsidR="003E18CA" w:rsidRPr="00326B77">
        <w:rPr>
          <w:i/>
          <w:color w:val="auto"/>
          <w:sz w:val="28"/>
          <w:szCs w:val="28"/>
        </w:rPr>
        <w:t>вые формы</w:t>
      </w:r>
      <w:r w:rsidR="003E18CA">
        <w:rPr>
          <w:color w:val="auto"/>
          <w:sz w:val="28"/>
          <w:szCs w:val="28"/>
        </w:rPr>
        <w:t xml:space="preserve"> пневмокониозов</w:t>
      </w:r>
      <w:r w:rsidR="00DE68F4" w:rsidRPr="00774F96">
        <w:rPr>
          <w:color w:val="auto"/>
          <w:sz w:val="28"/>
          <w:szCs w:val="28"/>
        </w:rPr>
        <w:t xml:space="preserve"> встречаются чаще всего при </w:t>
      </w:r>
      <w:r w:rsidR="00DE68F4" w:rsidRPr="00326B77">
        <w:rPr>
          <w:i/>
          <w:color w:val="auto"/>
          <w:sz w:val="28"/>
          <w:szCs w:val="28"/>
        </w:rPr>
        <w:t>силикозе, антракозе и антракосиликозе</w:t>
      </w:r>
      <w:r w:rsidR="00DE68F4" w:rsidRPr="00774F96">
        <w:rPr>
          <w:color w:val="auto"/>
          <w:sz w:val="28"/>
          <w:szCs w:val="28"/>
        </w:rPr>
        <w:t xml:space="preserve">, при некоторых </w:t>
      </w:r>
      <w:r w:rsidR="00DE68F4" w:rsidRPr="00326B77">
        <w:rPr>
          <w:i/>
          <w:color w:val="auto"/>
          <w:sz w:val="28"/>
          <w:szCs w:val="28"/>
        </w:rPr>
        <w:t>металлокониозах</w:t>
      </w:r>
      <w:r w:rsidR="00DE68F4" w:rsidRPr="00774F96">
        <w:rPr>
          <w:color w:val="auto"/>
          <w:sz w:val="28"/>
          <w:szCs w:val="28"/>
        </w:rPr>
        <w:t xml:space="preserve"> (сидерозе, баритозе, манганокониозе, бериллиозе, сидеросилико</w:t>
      </w:r>
      <w:r>
        <w:rPr>
          <w:color w:val="auto"/>
          <w:sz w:val="28"/>
          <w:szCs w:val="28"/>
        </w:rPr>
        <w:t>зе). При пневмокони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зах</w:t>
      </w:r>
      <w:r w:rsidR="00DE68F4" w:rsidRPr="00774F96">
        <w:rPr>
          <w:color w:val="auto"/>
          <w:sz w:val="28"/>
          <w:szCs w:val="28"/>
        </w:rPr>
        <w:t xml:space="preserve">, вызываемых вдыханием </w:t>
      </w:r>
      <w:r w:rsidR="00DE68F4" w:rsidRPr="00326B77">
        <w:rPr>
          <w:i/>
          <w:color w:val="auto"/>
          <w:sz w:val="28"/>
          <w:szCs w:val="28"/>
        </w:rPr>
        <w:t>пыли, не содержащей свободной двуокиси кре</w:t>
      </w:r>
      <w:r w:rsidR="00DE68F4" w:rsidRPr="00326B77">
        <w:rPr>
          <w:i/>
          <w:color w:val="auto"/>
          <w:sz w:val="28"/>
          <w:szCs w:val="28"/>
        </w:rPr>
        <w:t>м</w:t>
      </w:r>
      <w:r w:rsidR="00DE68F4" w:rsidRPr="00326B77">
        <w:rPr>
          <w:i/>
          <w:color w:val="auto"/>
          <w:sz w:val="28"/>
          <w:szCs w:val="28"/>
        </w:rPr>
        <w:t>ния,</w:t>
      </w:r>
      <w:r w:rsidR="00DE68F4" w:rsidRPr="00774F96">
        <w:rPr>
          <w:color w:val="auto"/>
          <w:sz w:val="28"/>
          <w:szCs w:val="28"/>
        </w:rPr>
        <w:t xml:space="preserve"> </w:t>
      </w:r>
      <w:r w:rsidR="00DE68F4" w:rsidRPr="00326B77">
        <w:rPr>
          <w:i/>
          <w:color w:val="auto"/>
          <w:sz w:val="28"/>
          <w:szCs w:val="28"/>
        </w:rPr>
        <w:t>преобладают интерстициальные формы</w:t>
      </w:r>
      <w:r w:rsidR="00DE68F4" w:rsidRPr="00774F96">
        <w:rPr>
          <w:color w:val="auto"/>
          <w:sz w:val="28"/>
          <w:szCs w:val="28"/>
        </w:rPr>
        <w:t>.</w:t>
      </w:r>
    </w:p>
    <w:p w:rsidR="00326B77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color w:val="auto"/>
          <w:sz w:val="28"/>
          <w:szCs w:val="28"/>
        </w:rPr>
        <w:t xml:space="preserve"> В I стадии на фоне усиленного легочного рисунка обнаруживается множес</w:t>
      </w:r>
      <w:r w:rsidRPr="00774F96">
        <w:rPr>
          <w:color w:val="auto"/>
          <w:sz w:val="28"/>
          <w:szCs w:val="28"/>
        </w:rPr>
        <w:t>т</w:t>
      </w:r>
      <w:r w:rsidRPr="00774F96">
        <w:rPr>
          <w:color w:val="auto"/>
          <w:sz w:val="28"/>
          <w:szCs w:val="28"/>
        </w:rPr>
        <w:t>во узелковых образований диаметром 1—3 </w:t>
      </w:r>
      <w:r w:rsidRPr="00774F96">
        <w:rPr>
          <w:i/>
          <w:iCs/>
          <w:color w:val="auto"/>
          <w:sz w:val="28"/>
          <w:szCs w:val="28"/>
        </w:rPr>
        <w:t>мм,</w:t>
      </w:r>
      <w:r w:rsidRPr="00774F96">
        <w:rPr>
          <w:color w:val="auto"/>
          <w:sz w:val="28"/>
          <w:szCs w:val="28"/>
        </w:rPr>
        <w:t xml:space="preserve"> большая часть которых ко</w:t>
      </w:r>
      <w:r w:rsidRPr="00774F96">
        <w:rPr>
          <w:color w:val="auto"/>
          <w:sz w:val="28"/>
          <w:szCs w:val="28"/>
        </w:rPr>
        <w:t>н</w:t>
      </w:r>
      <w:r w:rsidRPr="00774F96">
        <w:rPr>
          <w:color w:val="auto"/>
          <w:sz w:val="28"/>
          <w:szCs w:val="28"/>
        </w:rPr>
        <w:t>центрируется в прикорневых отделах легких. Форма узелков округлая, оче</w:t>
      </w:r>
      <w:r w:rsidRPr="00774F96">
        <w:rPr>
          <w:color w:val="auto"/>
          <w:sz w:val="28"/>
          <w:szCs w:val="28"/>
        </w:rPr>
        <w:t>р</w:t>
      </w:r>
      <w:r w:rsidRPr="00774F96">
        <w:rPr>
          <w:color w:val="auto"/>
          <w:sz w:val="28"/>
          <w:szCs w:val="28"/>
        </w:rPr>
        <w:t>тания четкие. Во II стадии уз</w:t>
      </w:r>
      <w:r w:rsidR="00326B77">
        <w:rPr>
          <w:color w:val="auto"/>
          <w:sz w:val="28"/>
          <w:szCs w:val="28"/>
        </w:rPr>
        <w:t xml:space="preserve">елкового пневмокониоза </w:t>
      </w:r>
      <w:r w:rsidRPr="00774F96">
        <w:rPr>
          <w:color w:val="auto"/>
          <w:sz w:val="28"/>
          <w:szCs w:val="28"/>
        </w:rPr>
        <w:t xml:space="preserve"> на фоне ячеистого р</w:t>
      </w:r>
      <w:r w:rsidRPr="00774F96">
        <w:rPr>
          <w:color w:val="auto"/>
          <w:sz w:val="28"/>
          <w:szCs w:val="28"/>
        </w:rPr>
        <w:t>и</w:t>
      </w:r>
      <w:r w:rsidRPr="00774F96">
        <w:rPr>
          <w:color w:val="auto"/>
          <w:sz w:val="28"/>
          <w:szCs w:val="28"/>
        </w:rPr>
        <w:t>сунка выявляется обычно большое количество узелковых образований, п</w:t>
      </w:r>
      <w:r w:rsidRPr="00774F96">
        <w:rPr>
          <w:color w:val="auto"/>
          <w:sz w:val="28"/>
          <w:szCs w:val="28"/>
        </w:rPr>
        <w:t>о</w:t>
      </w:r>
      <w:r w:rsidRPr="00774F96">
        <w:rPr>
          <w:color w:val="auto"/>
          <w:sz w:val="28"/>
          <w:szCs w:val="28"/>
        </w:rPr>
        <w:lastRenderedPageBreak/>
        <w:t>крывающих все легочное поле, но более часто расположенных в средних и нижних поясах. Диаметр узелков может достигать 5 и даже 10 </w:t>
      </w:r>
      <w:r w:rsidRPr="00774F96">
        <w:rPr>
          <w:i/>
          <w:iCs/>
          <w:color w:val="auto"/>
          <w:sz w:val="28"/>
          <w:szCs w:val="28"/>
        </w:rPr>
        <w:t>мм</w:t>
      </w:r>
      <w:r w:rsidRPr="00774F96">
        <w:rPr>
          <w:color w:val="auto"/>
          <w:sz w:val="28"/>
          <w:szCs w:val="28"/>
        </w:rPr>
        <w:t xml:space="preserve">. </w:t>
      </w:r>
    </w:p>
    <w:p w:rsidR="00DE68F4" w:rsidRPr="00774F96" w:rsidRDefault="00326B77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DE68F4" w:rsidRPr="00774F96">
        <w:rPr>
          <w:color w:val="auto"/>
          <w:sz w:val="28"/>
          <w:szCs w:val="28"/>
        </w:rPr>
        <w:t>В III ста</w:t>
      </w:r>
      <w:r>
        <w:rPr>
          <w:color w:val="auto"/>
          <w:sz w:val="28"/>
          <w:szCs w:val="28"/>
        </w:rPr>
        <w:t>дии пневмокониоза</w:t>
      </w:r>
      <w:r w:rsidR="00DE68F4" w:rsidRPr="00774F96">
        <w:rPr>
          <w:color w:val="auto"/>
          <w:sz w:val="28"/>
          <w:szCs w:val="28"/>
        </w:rPr>
        <w:t xml:space="preserve"> узелки сливаются между собой, образуя </w:t>
      </w:r>
      <w:r w:rsidR="00DE68F4" w:rsidRPr="00326B77">
        <w:rPr>
          <w:i/>
          <w:color w:val="auto"/>
          <w:sz w:val="28"/>
          <w:szCs w:val="28"/>
        </w:rPr>
        <w:t>крупные узлы или конгломераты</w:t>
      </w:r>
      <w:r w:rsidR="00DE68F4" w:rsidRPr="00774F96">
        <w:rPr>
          <w:color w:val="auto"/>
          <w:sz w:val="28"/>
          <w:szCs w:val="28"/>
        </w:rPr>
        <w:t>. Между узлами можно выявить кавернозные полости, участки цирроза. Лимфатические узлы корней легких и средостения заметно увеличены, в их толще имеются включения солей кальция. В части случаев обызвествление лимфатических узлов носит краевой скорлупообра</w:t>
      </w:r>
      <w:r w:rsidR="00DE68F4" w:rsidRPr="00774F96">
        <w:rPr>
          <w:color w:val="auto"/>
          <w:sz w:val="28"/>
          <w:szCs w:val="28"/>
        </w:rPr>
        <w:t>з</w:t>
      </w:r>
      <w:r w:rsidR="00DE68F4" w:rsidRPr="00774F96">
        <w:rPr>
          <w:color w:val="auto"/>
          <w:sz w:val="28"/>
          <w:szCs w:val="28"/>
        </w:rPr>
        <w:t>ный ха</w:t>
      </w:r>
      <w:r>
        <w:rPr>
          <w:color w:val="auto"/>
          <w:sz w:val="28"/>
          <w:szCs w:val="28"/>
        </w:rPr>
        <w:t>рактер</w:t>
      </w:r>
      <w:r w:rsidR="00DE68F4" w:rsidRPr="00774F96">
        <w:rPr>
          <w:color w:val="auto"/>
          <w:sz w:val="28"/>
          <w:szCs w:val="28"/>
        </w:rPr>
        <w:t>. Сердце легочное.</w:t>
      </w:r>
    </w:p>
    <w:p w:rsidR="00DE68F4" w:rsidRPr="00774F96" w:rsidRDefault="00326B77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DE68F4" w:rsidRPr="00774F96">
        <w:rPr>
          <w:color w:val="auto"/>
          <w:sz w:val="28"/>
          <w:szCs w:val="28"/>
        </w:rPr>
        <w:t>В дифференциальной диагностике от</w:t>
      </w:r>
      <w:r>
        <w:rPr>
          <w:color w:val="auto"/>
          <w:sz w:val="28"/>
          <w:szCs w:val="28"/>
        </w:rPr>
        <w:t>дельных форм пневмокониозов</w:t>
      </w:r>
      <w:r w:rsidR="00DE68F4" w:rsidRPr="00774F96">
        <w:rPr>
          <w:color w:val="auto"/>
          <w:sz w:val="28"/>
          <w:szCs w:val="28"/>
        </w:rPr>
        <w:t xml:space="preserve"> п</w:t>
      </w:r>
      <w:r w:rsidR="00DE68F4" w:rsidRPr="00774F96">
        <w:rPr>
          <w:color w:val="auto"/>
          <w:sz w:val="28"/>
          <w:szCs w:val="28"/>
        </w:rPr>
        <w:t>о</w:t>
      </w:r>
      <w:r w:rsidR="00DE68F4" w:rsidRPr="00774F96">
        <w:rPr>
          <w:color w:val="auto"/>
          <w:sz w:val="28"/>
          <w:szCs w:val="28"/>
        </w:rPr>
        <w:t>мимо особенностей клинической и рентгенологической картины большое значение имеет так называемый профессиональный маршрут больного.</w:t>
      </w:r>
    </w:p>
    <w:p w:rsidR="00DE68F4" w:rsidRPr="00774F96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color w:val="auto"/>
          <w:sz w:val="28"/>
          <w:szCs w:val="28"/>
        </w:rPr>
        <w:t>    </w:t>
      </w:r>
      <w:r w:rsidRPr="00774F96">
        <w:rPr>
          <w:b/>
          <w:bCs/>
          <w:color w:val="auto"/>
          <w:sz w:val="28"/>
          <w:szCs w:val="28"/>
        </w:rPr>
        <w:t>Лечение.</w:t>
      </w:r>
      <w:r w:rsidRPr="00774F96">
        <w:rPr>
          <w:color w:val="auto"/>
          <w:sz w:val="28"/>
          <w:szCs w:val="28"/>
        </w:rPr>
        <w:t xml:space="preserve"> Лечебно-профилактические мероприятия предусматривают р</w:t>
      </w:r>
      <w:r w:rsidRPr="00774F96">
        <w:rPr>
          <w:color w:val="auto"/>
          <w:sz w:val="28"/>
          <w:szCs w:val="28"/>
        </w:rPr>
        <w:t>а</w:t>
      </w:r>
      <w:r w:rsidRPr="00774F96">
        <w:rPr>
          <w:color w:val="auto"/>
          <w:sz w:val="28"/>
          <w:szCs w:val="28"/>
        </w:rPr>
        <w:t>циональную организацию режима и отдыха, полноценное питание с дост</w:t>
      </w:r>
      <w:r w:rsidRPr="00774F96">
        <w:rPr>
          <w:color w:val="auto"/>
          <w:sz w:val="28"/>
          <w:szCs w:val="28"/>
        </w:rPr>
        <w:t>а</w:t>
      </w:r>
      <w:r w:rsidRPr="00774F96">
        <w:rPr>
          <w:color w:val="auto"/>
          <w:sz w:val="28"/>
          <w:szCs w:val="28"/>
        </w:rPr>
        <w:t xml:space="preserve">точным содержанием белков и витаминов, занятия спортом и дыхательной гимнастикой, различные закаливающие водные процедуры, отказ от курения. Довольно широко могут использоваться различные </w:t>
      </w:r>
      <w:r w:rsidRPr="00326B77">
        <w:rPr>
          <w:i/>
          <w:color w:val="auto"/>
          <w:sz w:val="28"/>
          <w:szCs w:val="28"/>
        </w:rPr>
        <w:t>адаптогены</w:t>
      </w:r>
      <w:r w:rsidRPr="00774F96">
        <w:rPr>
          <w:color w:val="auto"/>
          <w:sz w:val="28"/>
          <w:szCs w:val="28"/>
        </w:rPr>
        <w:t>, обладающие общестимулирующими свойствами и повышающие неспецифическую реа</w:t>
      </w:r>
      <w:r w:rsidRPr="00774F96">
        <w:rPr>
          <w:color w:val="auto"/>
          <w:sz w:val="28"/>
          <w:szCs w:val="28"/>
        </w:rPr>
        <w:t>к</w:t>
      </w:r>
      <w:r w:rsidRPr="00774F96">
        <w:rPr>
          <w:color w:val="auto"/>
          <w:sz w:val="28"/>
          <w:szCs w:val="28"/>
        </w:rPr>
        <w:t xml:space="preserve">тивность организма </w:t>
      </w:r>
      <w:r w:rsidRPr="00326B77">
        <w:rPr>
          <w:i/>
          <w:color w:val="auto"/>
          <w:sz w:val="28"/>
          <w:szCs w:val="28"/>
        </w:rPr>
        <w:t>(настойки элеутерококка. китайского лимонника, па</w:t>
      </w:r>
      <w:r w:rsidRPr="00326B77">
        <w:rPr>
          <w:i/>
          <w:color w:val="auto"/>
          <w:sz w:val="28"/>
          <w:szCs w:val="28"/>
        </w:rPr>
        <w:t>н</w:t>
      </w:r>
      <w:r w:rsidRPr="00326B77">
        <w:rPr>
          <w:i/>
          <w:color w:val="auto"/>
          <w:sz w:val="28"/>
          <w:szCs w:val="28"/>
        </w:rPr>
        <w:t>токрин в общепринятых дозах курсами по 3—4 недели)</w:t>
      </w:r>
      <w:r w:rsidRPr="00774F96">
        <w:rPr>
          <w:color w:val="auto"/>
          <w:sz w:val="28"/>
          <w:szCs w:val="28"/>
        </w:rPr>
        <w:t>, а также витамины (В</w:t>
      </w:r>
      <w:r w:rsidRPr="00774F96">
        <w:rPr>
          <w:color w:val="auto"/>
          <w:sz w:val="28"/>
          <w:szCs w:val="28"/>
          <w:vertAlign w:val="subscript"/>
        </w:rPr>
        <w:t>1</w:t>
      </w:r>
      <w:r w:rsidRPr="00774F96">
        <w:rPr>
          <w:color w:val="auto"/>
          <w:sz w:val="28"/>
          <w:szCs w:val="28"/>
        </w:rPr>
        <w:t xml:space="preserve">, С, </w:t>
      </w:r>
      <w:proofErr w:type="gramStart"/>
      <w:r w:rsidRPr="00774F96">
        <w:rPr>
          <w:color w:val="auto"/>
          <w:sz w:val="28"/>
          <w:szCs w:val="28"/>
        </w:rPr>
        <w:t>Р</w:t>
      </w:r>
      <w:proofErr w:type="gramEnd"/>
      <w:r w:rsidRPr="00774F96">
        <w:rPr>
          <w:color w:val="auto"/>
          <w:sz w:val="28"/>
          <w:szCs w:val="28"/>
        </w:rPr>
        <w:t>, никотиновая кислота).</w:t>
      </w:r>
    </w:p>
    <w:p w:rsidR="00DE68F4" w:rsidRPr="00774F96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color w:val="auto"/>
          <w:sz w:val="28"/>
          <w:szCs w:val="28"/>
        </w:rPr>
        <w:t>Больным без выраженной легочной недостаточности целесообразно назн</w:t>
      </w:r>
      <w:r w:rsidRPr="00774F96">
        <w:rPr>
          <w:color w:val="auto"/>
          <w:sz w:val="28"/>
          <w:szCs w:val="28"/>
        </w:rPr>
        <w:t>а</w:t>
      </w:r>
      <w:r w:rsidRPr="00774F96">
        <w:rPr>
          <w:color w:val="auto"/>
          <w:sz w:val="28"/>
          <w:szCs w:val="28"/>
        </w:rPr>
        <w:t xml:space="preserve">чать </w:t>
      </w:r>
      <w:r w:rsidRPr="00326B77">
        <w:rPr>
          <w:i/>
          <w:color w:val="auto"/>
          <w:sz w:val="28"/>
          <w:szCs w:val="28"/>
        </w:rPr>
        <w:t>ионофорез с новокаином, хлористым кальцием, диадинамические токи или ультразвук на грудную клетку</w:t>
      </w:r>
      <w:r w:rsidRPr="00774F96">
        <w:rPr>
          <w:color w:val="auto"/>
          <w:sz w:val="28"/>
          <w:szCs w:val="28"/>
        </w:rPr>
        <w:t>, стимулирующие лимф</w:t>
      </w:r>
      <w:proofErr w:type="gramStart"/>
      <w:r w:rsidRPr="00774F96">
        <w:rPr>
          <w:color w:val="auto"/>
          <w:sz w:val="28"/>
          <w:szCs w:val="28"/>
        </w:rPr>
        <w:t>о-</w:t>
      </w:r>
      <w:proofErr w:type="gramEnd"/>
      <w:r w:rsidRPr="00774F96">
        <w:rPr>
          <w:color w:val="auto"/>
          <w:sz w:val="28"/>
          <w:szCs w:val="28"/>
        </w:rPr>
        <w:t xml:space="preserve"> и кровообращ</w:t>
      </w:r>
      <w:r w:rsidRPr="00774F96">
        <w:rPr>
          <w:color w:val="auto"/>
          <w:sz w:val="28"/>
          <w:szCs w:val="28"/>
        </w:rPr>
        <w:t>е</w:t>
      </w:r>
      <w:r w:rsidRPr="00774F96">
        <w:rPr>
          <w:color w:val="auto"/>
          <w:sz w:val="28"/>
          <w:szCs w:val="28"/>
        </w:rPr>
        <w:t xml:space="preserve">ние, а также улучшающие вентиляционную функцию легких. При наличии бронхита показано применение </w:t>
      </w:r>
      <w:r w:rsidRPr="00326B77">
        <w:rPr>
          <w:i/>
          <w:color w:val="auto"/>
          <w:sz w:val="28"/>
          <w:szCs w:val="28"/>
        </w:rPr>
        <w:t>отхаркивающих и разжижающих мокроту средств (термопсиса, препаратов йода, алтейного корня и др.)</w:t>
      </w:r>
      <w:r w:rsidRPr="00774F96">
        <w:rPr>
          <w:color w:val="auto"/>
          <w:sz w:val="28"/>
          <w:szCs w:val="28"/>
        </w:rPr>
        <w:t>, а при нал</w:t>
      </w:r>
      <w:r w:rsidRPr="00774F96">
        <w:rPr>
          <w:color w:val="auto"/>
          <w:sz w:val="28"/>
          <w:szCs w:val="28"/>
        </w:rPr>
        <w:t>и</w:t>
      </w:r>
      <w:r w:rsidRPr="00774F96">
        <w:rPr>
          <w:color w:val="auto"/>
          <w:sz w:val="28"/>
          <w:szCs w:val="28"/>
        </w:rPr>
        <w:t>чии признаков бронхоспазма — и бронхолитических препаратов. Особенно эффективны при этом препараты пуринового ряда (эуфиллин и др.). При н</w:t>
      </w:r>
      <w:r w:rsidRPr="00774F96">
        <w:rPr>
          <w:color w:val="auto"/>
          <w:sz w:val="28"/>
          <w:szCs w:val="28"/>
        </w:rPr>
        <w:t>а</w:t>
      </w:r>
      <w:r w:rsidRPr="00774F96">
        <w:rPr>
          <w:color w:val="auto"/>
          <w:sz w:val="28"/>
          <w:szCs w:val="28"/>
        </w:rPr>
        <w:t xml:space="preserve">личии вязкой мокроты можно применять также </w:t>
      </w:r>
      <w:r w:rsidRPr="00326B77">
        <w:rPr>
          <w:i/>
          <w:color w:val="auto"/>
          <w:sz w:val="28"/>
          <w:szCs w:val="28"/>
        </w:rPr>
        <w:t>ингаляции протеолитических ферментов (трипсина, лидазы, фибринолизина и др.)</w:t>
      </w:r>
      <w:r w:rsidRPr="00774F96">
        <w:rPr>
          <w:color w:val="auto"/>
          <w:sz w:val="28"/>
          <w:szCs w:val="28"/>
        </w:rPr>
        <w:t>.</w:t>
      </w:r>
    </w:p>
    <w:p w:rsidR="00DE68F4" w:rsidRPr="00774F96" w:rsidRDefault="00326B77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Лечение</w:t>
      </w:r>
      <w:r w:rsidR="00DE68F4" w:rsidRPr="00774F96">
        <w:rPr>
          <w:color w:val="auto"/>
          <w:sz w:val="28"/>
          <w:szCs w:val="28"/>
        </w:rPr>
        <w:t xml:space="preserve"> больных с выраженной легочной недостаточностью (II—III ст</w:t>
      </w:r>
      <w:r w:rsidR="00DE68F4" w:rsidRPr="00774F96">
        <w:rPr>
          <w:color w:val="auto"/>
          <w:sz w:val="28"/>
          <w:szCs w:val="28"/>
        </w:rPr>
        <w:t>е</w:t>
      </w:r>
      <w:r w:rsidR="00DE68F4" w:rsidRPr="00774F96">
        <w:rPr>
          <w:color w:val="auto"/>
          <w:sz w:val="28"/>
          <w:szCs w:val="28"/>
        </w:rPr>
        <w:t xml:space="preserve">пени) проводят в условиях стационара и санаториях специализированного профиля. Применяют ингаляции кислорода или </w:t>
      </w:r>
      <w:r w:rsidR="00DE68F4" w:rsidRPr="007A4E20">
        <w:rPr>
          <w:i/>
          <w:color w:val="auto"/>
          <w:sz w:val="28"/>
          <w:szCs w:val="28"/>
        </w:rPr>
        <w:t>гипербарическую оксиген</w:t>
      </w:r>
      <w:r w:rsidR="00DE68F4" w:rsidRPr="007A4E20">
        <w:rPr>
          <w:i/>
          <w:color w:val="auto"/>
          <w:sz w:val="28"/>
          <w:szCs w:val="28"/>
        </w:rPr>
        <w:t>а</w:t>
      </w:r>
      <w:r w:rsidR="00DE68F4" w:rsidRPr="007A4E20">
        <w:rPr>
          <w:i/>
          <w:color w:val="auto"/>
          <w:sz w:val="28"/>
          <w:szCs w:val="28"/>
        </w:rPr>
        <w:t>цию</w:t>
      </w:r>
      <w:r w:rsidR="00DE68F4" w:rsidRPr="00774F96">
        <w:rPr>
          <w:color w:val="auto"/>
          <w:sz w:val="28"/>
          <w:szCs w:val="28"/>
        </w:rPr>
        <w:t>. Рекомендуется назначение бронхорасширяющих средств и препаратов, снижающих давление в малом круге кровообращения (эуфиллина, папавер</w:t>
      </w:r>
      <w:r w:rsidR="00DE68F4" w:rsidRPr="00774F96">
        <w:rPr>
          <w:color w:val="auto"/>
          <w:sz w:val="28"/>
          <w:szCs w:val="28"/>
        </w:rPr>
        <w:t>и</w:t>
      </w:r>
      <w:r w:rsidR="00DE68F4" w:rsidRPr="00774F96">
        <w:rPr>
          <w:color w:val="auto"/>
          <w:sz w:val="28"/>
          <w:szCs w:val="28"/>
        </w:rPr>
        <w:t>на, резерпина и др.). Наиболее эффективно внутривенное вливание эуфилл</w:t>
      </w:r>
      <w:r w:rsidR="00DE68F4" w:rsidRPr="00774F96">
        <w:rPr>
          <w:color w:val="auto"/>
          <w:sz w:val="28"/>
          <w:szCs w:val="28"/>
        </w:rPr>
        <w:t>и</w:t>
      </w:r>
      <w:r w:rsidR="00DE68F4" w:rsidRPr="00774F96">
        <w:rPr>
          <w:color w:val="auto"/>
          <w:sz w:val="28"/>
          <w:szCs w:val="28"/>
        </w:rPr>
        <w:t>на. При субкомпенсированном и декомпенсированном легочном сердце н</w:t>
      </w:r>
      <w:r w:rsidR="00DE68F4" w:rsidRPr="00774F96">
        <w:rPr>
          <w:color w:val="auto"/>
          <w:sz w:val="28"/>
          <w:szCs w:val="28"/>
        </w:rPr>
        <w:t>а</w:t>
      </w:r>
      <w:r w:rsidR="00DE68F4" w:rsidRPr="00774F96">
        <w:rPr>
          <w:color w:val="auto"/>
          <w:sz w:val="28"/>
          <w:szCs w:val="28"/>
        </w:rPr>
        <w:t xml:space="preserve">значают </w:t>
      </w:r>
      <w:r w:rsidR="00DE68F4" w:rsidRPr="007A4E20">
        <w:rPr>
          <w:i/>
          <w:color w:val="auto"/>
          <w:sz w:val="28"/>
          <w:szCs w:val="28"/>
        </w:rPr>
        <w:t>сердечные гликозиды (коргликон, строфантин)</w:t>
      </w:r>
      <w:r w:rsidR="00DE68F4" w:rsidRPr="00774F96">
        <w:rPr>
          <w:color w:val="auto"/>
          <w:sz w:val="28"/>
          <w:szCs w:val="28"/>
        </w:rPr>
        <w:t xml:space="preserve"> в комбинации с пр</w:t>
      </w:r>
      <w:r w:rsidR="00DE68F4" w:rsidRPr="00774F96">
        <w:rPr>
          <w:color w:val="auto"/>
          <w:sz w:val="28"/>
          <w:szCs w:val="28"/>
        </w:rPr>
        <w:t>е</w:t>
      </w:r>
      <w:r w:rsidR="00DE68F4" w:rsidRPr="00774F96">
        <w:rPr>
          <w:color w:val="auto"/>
          <w:sz w:val="28"/>
          <w:szCs w:val="28"/>
        </w:rPr>
        <w:t xml:space="preserve">паратами калия и </w:t>
      </w:r>
      <w:r w:rsidR="00DE68F4" w:rsidRPr="007A4E20">
        <w:rPr>
          <w:i/>
          <w:color w:val="auto"/>
          <w:sz w:val="28"/>
          <w:szCs w:val="28"/>
        </w:rPr>
        <w:t>диуретическими средствами (верошпироном, фуросем</w:t>
      </w:r>
      <w:r w:rsidR="00DE68F4" w:rsidRPr="007A4E20">
        <w:rPr>
          <w:i/>
          <w:color w:val="auto"/>
          <w:sz w:val="28"/>
          <w:szCs w:val="28"/>
        </w:rPr>
        <w:t>и</w:t>
      </w:r>
      <w:r w:rsidR="00DE68F4" w:rsidRPr="007A4E20">
        <w:rPr>
          <w:i/>
          <w:color w:val="auto"/>
          <w:sz w:val="28"/>
          <w:szCs w:val="28"/>
        </w:rPr>
        <w:t>дом, этакриновой кислотой и др.)</w:t>
      </w:r>
      <w:r w:rsidR="00DE68F4" w:rsidRPr="00774F96">
        <w:rPr>
          <w:color w:val="auto"/>
          <w:sz w:val="28"/>
          <w:szCs w:val="28"/>
        </w:rPr>
        <w:t>. Для лечения больных бериллиозом, бага</w:t>
      </w:r>
      <w:r w:rsidR="00DE68F4" w:rsidRPr="00774F96">
        <w:rPr>
          <w:color w:val="auto"/>
          <w:sz w:val="28"/>
          <w:szCs w:val="28"/>
        </w:rPr>
        <w:t>с</w:t>
      </w:r>
      <w:r w:rsidR="00DE68F4" w:rsidRPr="00774F96">
        <w:rPr>
          <w:color w:val="auto"/>
          <w:sz w:val="28"/>
          <w:szCs w:val="28"/>
        </w:rPr>
        <w:t>созом широко применяют кортикостероиды.</w:t>
      </w:r>
    </w:p>
    <w:p w:rsidR="00DE68F4" w:rsidRPr="00774F96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b/>
          <w:bCs/>
          <w:color w:val="auto"/>
          <w:sz w:val="28"/>
          <w:szCs w:val="28"/>
        </w:rPr>
        <w:t>Прогноз</w:t>
      </w:r>
      <w:r w:rsidR="007A4E20">
        <w:rPr>
          <w:color w:val="auto"/>
          <w:sz w:val="28"/>
          <w:szCs w:val="28"/>
        </w:rPr>
        <w:t xml:space="preserve"> определяется видом пневмокониоза</w:t>
      </w:r>
      <w:r w:rsidRPr="00774F96">
        <w:rPr>
          <w:color w:val="auto"/>
          <w:sz w:val="28"/>
          <w:szCs w:val="28"/>
        </w:rPr>
        <w:t>, формой и стадией пневмок</w:t>
      </w:r>
      <w:r w:rsidRPr="00774F96">
        <w:rPr>
          <w:color w:val="auto"/>
          <w:sz w:val="28"/>
          <w:szCs w:val="28"/>
        </w:rPr>
        <w:t>о</w:t>
      </w:r>
      <w:r w:rsidRPr="00774F96">
        <w:rPr>
          <w:color w:val="auto"/>
          <w:sz w:val="28"/>
          <w:szCs w:val="28"/>
        </w:rPr>
        <w:t>ниотического процесса, а также осложнениями. Наиболее тяжелый прогноз при силикозе, бериллиозе и асбестозе. Тенденция к прогрессированию их с</w:t>
      </w:r>
      <w:r w:rsidRPr="00774F96">
        <w:rPr>
          <w:color w:val="auto"/>
          <w:sz w:val="28"/>
          <w:szCs w:val="28"/>
        </w:rPr>
        <w:t>о</w:t>
      </w:r>
      <w:r w:rsidRPr="00774F96">
        <w:rPr>
          <w:color w:val="auto"/>
          <w:sz w:val="28"/>
          <w:szCs w:val="28"/>
        </w:rPr>
        <w:t xml:space="preserve">храняется даже после прекращения контакта с </w:t>
      </w:r>
      <w:r w:rsidR="007A4E20">
        <w:rPr>
          <w:color w:val="auto"/>
          <w:sz w:val="28"/>
          <w:szCs w:val="28"/>
        </w:rPr>
        <w:t xml:space="preserve">пылью. Возможно развитие </w:t>
      </w:r>
      <w:r w:rsidR="007A4E20">
        <w:rPr>
          <w:color w:val="auto"/>
          <w:sz w:val="28"/>
          <w:szCs w:val="28"/>
        </w:rPr>
        <w:lastRenderedPageBreak/>
        <w:t>этих пневмокониозов</w:t>
      </w:r>
      <w:r w:rsidRPr="00774F96">
        <w:rPr>
          <w:color w:val="auto"/>
          <w:sz w:val="28"/>
          <w:szCs w:val="28"/>
        </w:rPr>
        <w:t xml:space="preserve"> спустя длительный срок после прекращения работы с пылью. Большинств</w:t>
      </w:r>
      <w:r w:rsidR="007A4E20">
        <w:rPr>
          <w:color w:val="auto"/>
          <w:sz w:val="28"/>
          <w:szCs w:val="28"/>
        </w:rPr>
        <w:t>о же пневмокониозов</w:t>
      </w:r>
      <w:r w:rsidRPr="00774F96">
        <w:rPr>
          <w:color w:val="auto"/>
          <w:sz w:val="28"/>
          <w:szCs w:val="28"/>
        </w:rPr>
        <w:t xml:space="preserve"> характеризуется более доброкач</w:t>
      </w:r>
      <w:r w:rsidRPr="00774F96">
        <w:rPr>
          <w:color w:val="auto"/>
          <w:sz w:val="28"/>
          <w:szCs w:val="28"/>
        </w:rPr>
        <w:t>е</w:t>
      </w:r>
      <w:r w:rsidRPr="00774F96">
        <w:rPr>
          <w:color w:val="auto"/>
          <w:sz w:val="28"/>
          <w:szCs w:val="28"/>
        </w:rPr>
        <w:t>ственным течением без значительного прогрессирования.</w:t>
      </w:r>
    </w:p>
    <w:p w:rsidR="00DE68F4" w:rsidRPr="00774F96" w:rsidRDefault="00DE68F4" w:rsidP="00774F96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74F96">
        <w:rPr>
          <w:b/>
          <w:bCs/>
          <w:color w:val="auto"/>
          <w:sz w:val="28"/>
          <w:szCs w:val="28"/>
        </w:rPr>
        <w:t>Профилактика.</w:t>
      </w:r>
      <w:r w:rsidR="007A4E20">
        <w:rPr>
          <w:color w:val="auto"/>
          <w:sz w:val="28"/>
          <w:szCs w:val="28"/>
        </w:rPr>
        <w:t xml:space="preserve"> Основой профилактики пневмокониозов</w:t>
      </w:r>
      <w:r w:rsidRPr="00774F96">
        <w:rPr>
          <w:color w:val="auto"/>
          <w:sz w:val="28"/>
          <w:szCs w:val="28"/>
        </w:rPr>
        <w:t xml:space="preserve"> являются технич</w:t>
      </w:r>
      <w:r w:rsidRPr="00774F96">
        <w:rPr>
          <w:color w:val="auto"/>
          <w:sz w:val="28"/>
          <w:szCs w:val="28"/>
        </w:rPr>
        <w:t>е</w:t>
      </w:r>
      <w:r w:rsidRPr="00774F96">
        <w:rPr>
          <w:color w:val="auto"/>
          <w:sz w:val="28"/>
          <w:szCs w:val="28"/>
        </w:rPr>
        <w:t>ские мероприятия, направленные на снижение уровней запыленности. Ва</w:t>
      </w:r>
      <w:r w:rsidRPr="00774F96">
        <w:rPr>
          <w:color w:val="auto"/>
          <w:sz w:val="28"/>
          <w:szCs w:val="28"/>
        </w:rPr>
        <w:t>ж</w:t>
      </w:r>
      <w:r w:rsidRPr="00774F96">
        <w:rPr>
          <w:color w:val="auto"/>
          <w:sz w:val="28"/>
          <w:szCs w:val="28"/>
        </w:rPr>
        <w:t>ное значение имеет применение эффективных индивидуальных средств з</w:t>
      </w:r>
      <w:r w:rsidRPr="00774F96">
        <w:rPr>
          <w:color w:val="auto"/>
          <w:sz w:val="28"/>
          <w:szCs w:val="28"/>
        </w:rPr>
        <w:t>а</w:t>
      </w:r>
      <w:r w:rsidRPr="00774F96">
        <w:rPr>
          <w:color w:val="auto"/>
          <w:sz w:val="28"/>
          <w:szCs w:val="28"/>
        </w:rPr>
        <w:t>щиты органов дыхания от действия пыли. Среди медицинских мероприятий ведущая роль принадлежит предварительным и периодическим медосмотрам. Для улучшения состояния слизистой оболочки верхних дыхательных путей широко применяют тепловлажные ингаляции щелочных, соляно-щелочных растворов или минеральных вод. Существенное значение имеет динамич</w:t>
      </w:r>
      <w:r w:rsidRPr="00774F96">
        <w:rPr>
          <w:color w:val="auto"/>
          <w:sz w:val="28"/>
          <w:szCs w:val="28"/>
        </w:rPr>
        <w:t>е</w:t>
      </w:r>
      <w:r w:rsidRPr="00774F96">
        <w:rPr>
          <w:color w:val="auto"/>
          <w:sz w:val="28"/>
          <w:szCs w:val="28"/>
        </w:rPr>
        <w:t xml:space="preserve">ское наблюдение за больными. Периодические обследования лиц, связанных с профвредностью, проводят с помощью крупнокадровой </w:t>
      </w:r>
      <w:hyperlink r:id="rId45" w:history="1">
        <w:r w:rsidRPr="007A4E20">
          <w:rPr>
            <w:rStyle w:val="a3"/>
            <w:i/>
            <w:iCs/>
            <w:color w:val="auto"/>
            <w:sz w:val="28"/>
            <w:szCs w:val="28"/>
            <w:u w:val="none"/>
          </w:rPr>
          <w:t>флюорографии</w:t>
        </w:r>
      </w:hyperlink>
      <w:r w:rsidRPr="00774F96">
        <w:rPr>
          <w:color w:val="auto"/>
          <w:sz w:val="28"/>
          <w:szCs w:val="28"/>
        </w:rPr>
        <w:t>.</w:t>
      </w: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</w:t>
      </w: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tbl>
      <w:tblPr>
        <w:tblStyle w:val="a6"/>
        <w:tblpPr w:leftFromText="180" w:rightFromText="180" w:vertAnchor="text" w:horzAnchor="margin" w:tblpY="59"/>
        <w:tblW w:w="0" w:type="auto"/>
        <w:tblLook w:val="04A0"/>
      </w:tblPr>
      <w:tblGrid>
        <w:gridCol w:w="623"/>
      </w:tblGrid>
      <w:tr w:rsidR="007A4E20" w:rsidRPr="0072462D" w:rsidTr="00193521">
        <w:trPr>
          <w:trHeight w:val="583"/>
        </w:trPr>
        <w:tc>
          <w:tcPr>
            <w:tcW w:w="623" w:type="dxa"/>
            <w:shd w:val="clear" w:color="auto" w:fill="FF0000"/>
          </w:tcPr>
          <w:p w:rsidR="007A4E20" w:rsidRPr="006F699E" w:rsidRDefault="007A4E20" w:rsidP="00193521">
            <w:pPr>
              <w:pStyle w:val="HTM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</w:pPr>
            <w:r w:rsidRPr="006F699E"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  <w:t>?</w:t>
            </w:r>
          </w:p>
        </w:tc>
      </w:tr>
    </w:tbl>
    <w:p w:rsidR="00DE68F4" w:rsidRDefault="0035019B" w:rsidP="007A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A4E2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Что такое пневмокониозы? </w:t>
      </w:r>
      <w:r w:rsidR="005232A8" w:rsidRPr="007A4E2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 какие группы в зависимости от вида пыли делятся пневмокониозы? </w:t>
      </w:r>
      <w:r w:rsidR="00BE6B04" w:rsidRPr="007A4E20">
        <w:rPr>
          <w:rFonts w:ascii="Times New Roman" w:eastAsia="Times New Roman" w:hAnsi="Times New Roman" w:cs="Times New Roman"/>
          <w:bCs/>
          <w:i/>
          <w:sz w:val="28"/>
          <w:szCs w:val="28"/>
        </w:rPr>
        <w:t>Какие пневмокониозы различают по т</w:t>
      </w:r>
      <w:r w:rsidR="00BE6B04" w:rsidRPr="007A4E20">
        <w:rPr>
          <w:rFonts w:ascii="Times New Roman" w:eastAsia="Times New Roman" w:hAnsi="Times New Roman" w:cs="Times New Roman"/>
          <w:bCs/>
          <w:i/>
          <w:sz w:val="28"/>
          <w:szCs w:val="28"/>
        </w:rPr>
        <w:t>е</w:t>
      </w:r>
      <w:r w:rsidR="00BE6B04" w:rsidRPr="007A4E20">
        <w:rPr>
          <w:rFonts w:ascii="Times New Roman" w:eastAsia="Times New Roman" w:hAnsi="Times New Roman" w:cs="Times New Roman"/>
          <w:bCs/>
          <w:i/>
          <w:sz w:val="28"/>
          <w:szCs w:val="28"/>
        </w:rPr>
        <w:t>чению? Какова общая клиническая картина пневмокониозов? Как кл</w:t>
      </w:r>
      <w:r w:rsidR="00BE6B04" w:rsidRPr="007A4E20"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BE6B04" w:rsidRPr="007A4E20">
        <w:rPr>
          <w:rFonts w:ascii="Times New Roman" w:eastAsia="Times New Roman" w:hAnsi="Times New Roman" w:cs="Times New Roman"/>
          <w:bCs/>
          <w:i/>
          <w:sz w:val="28"/>
          <w:szCs w:val="28"/>
        </w:rPr>
        <w:t>нически характеризуются силикозы, силикатозы, металлокониозы? Каковы особенности пневмокониозов, вызванных смешанной пылью?</w:t>
      </w:r>
      <w:r w:rsidR="003E18CA" w:rsidRPr="007A4E2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Как связаны пневмокониозы с туберкулёзом? Как ставится диагноз при пневмокониозах?</w:t>
      </w:r>
      <w:r w:rsidR="007A4E20" w:rsidRPr="007A4E2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От чего зависит прогноз пневмокониоза? В чём заключается профилактика пневмокониозов?</w:t>
      </w:r>
    </w:p>
    <w:p w:rsidR="00086BAC" w:rsidRDefault="00086BAC" w:rsidP="00086BAC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59"/>
        <w:tblW w:w="0" w:type="auto"/>
        <w:tblLook w:val="04A0"/>
      </w:tblPr>
      <w:tblGrid>
        <w:gridCol w:w="623"/>
      </w:tblGrid>
      <w:tr w:rsidR="00086BAC" w:rsidRPr="0072462D" w:rsidTr="00086BAC">
        <w:trPr>
          <w:trHeight w:val="583"/>
        </w:trPr>
        <w:tc>
          <w:tcPr>
            <w:tcW w:w="623" w:type="dxa"/>
            <w:shd w:val="clear" w:color="auto" w:fill="FF0000"/>
          </w:tcPr>
          <w:p w:rsidR="00086BAC" w:rsidRPr="006F699E" w:rsidRDefault="00086BAC" w:rsidP="00086BAC">
            <w:pPr>
              <w:pStyle w:val="HTM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  <w:t>З</w:t>
            </w:r>
            <w:proofErr w:type="gramEnd"/>
          </w:p>
        </w:tc>
      </w:tr>
    </w:tbl>
    <w:p w:rsidR="00086BAC" w:rsidRPr="00086BAC" w:rsidRDefault="007C1456" w:rsidP="00086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365760</wp:posOffset>
            </wp:positionV>
            <wp:extent cx="641985" cy="904875"/>
            <wp:effectExtent l="19050" t="0" r="5715" b="0"/>
            <wp:wrapTight wrapText="bothSides">
              <wp:wrapPolygon edited="0">
                <wp:start x="-641" y="0"/>
                <wp:lineTo x="-641" y="21373"/>
                <wp:lineTo x="21792" y="21373"/>
                <wp:lineTo x="21792" y="0"/>
                <wp:lineTo x="-641" y="0"/>
              </wp:wrapPolygon>
            </wp:wrapTight>
            <wp:docPr id="18" name="Рисунок 16" descr="http://im2-tub.yandex.net/i?id=21019870&amp;tov=2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.yandex.net/i?id=21019870&amp;tov=2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BAC" w:rsidRPr="00086BAC">
        <w:rPr>
          <w:rFonts w:ascii="Times New Roman" w:hAnsi="Times New Roman" w:cs="Times New Roman"/>
          <w:sz w:val="28"/>
          <w:szCs w:val="28"/>
        </w:rPr>
        <w:t>Разделите перечисленные виды пневмокониозов  по предложенным группам:</w:t>
      </w:r>
    </w:p>
    <w:p w:rsidR="00086BAC" w:rsidRPr="00086BAC" w:rsidRDefault="00086BAC" w:rsidP="00086BA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AC">
        <w:rPr>
          <w:rFonts w:ascii="Times New Roman" w:hAnsi="Times New Roman" w:cs="Times New Roman"/>
          <w:sz w:val="28"/>
          <w:szCs w:val="28"/>
        </w:rPr>
        <w:t>силикатозы</w:t>
      </w:r>
    </w:p>
    <w:p w:rsidR="00086BAC" w:rsidRPr="00086BAC" w:rsidRDefault="00086BAC" w:rsidP="00086BA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AC">
        <w:rPr>
          <w:rFonts w:ascii="Times New Roman" w:hAnsi="Times New Roman" w:cs="Times New Roman"/>
          <w:sz w:val="28"/>
          <w:szCs w:val="28"/>
        </w:rPr>
        <w:t>металлокониозы </w:t>
      </w:r>
    </w:p>
    <w:p w:rsidR="00086BAC" w:rsidRPr="00086BAC" w:rsidRDefault="00086BAC" w:rsidP="00086BA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AC">
        <w:rPr>
          <w:rFonts w:ascii="Times New Roman" w:hAnsi="Times New Roman" w:cs="Times New Roman"/>
          <w:sz w:val="28"/>
          <w:szCs w:val="28"/>
        </w:rPr>
        <w:t>карбокониозы</w:t>
      </w:r>
    </w:p>
    <w:p w:rsidR="00086BAC" w:rsidRPr="00086BAC" w:rsidRDefault="00086BAC" w:rsidP="00086BA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AC">
        <w:rPr>
          <w:rFonts w:ascii="Times New Roman" w:hAnsi="Times New Roman" w:cs="Times New Roman"/>
          <w:sz w:val="28"/>
          <w:szCs w:val="28"/>
        </w:rPr>
        <w:t xml:space="preserve">пневмокониозы, вызываемые воздействием </w:t>
      </w:r>
      <w:proofErr w:type="gramStart"/>
      <w:r w:rsidRPr="00086BAC">
        <w:rPr>
          <w:rFonts w:ascii="Times New Roman" w:hAnsi="Times New Roman" w:cs="Times New Roman"/>
          <w:sz w:val="28"/>
          <w:szCs w:val="28"/>
        </w:rPr>
        <w:t>смешанных</w:t>
      </w:r>
      <w:proofErr w:type="gramEnd"/>
      <w:r w:rsidRPr="00086BAC">
        <w:rPr>
          <w:rFonts w:ascii="Times New Roman" w:hAnsi="Times New Roman" w:cs="Times New Roman"/>
          <w:sz w:val="28"/>
          <w:szCs w:val="28"/>
        </w:rPr>
        <w:t xml:space="preserve"> пылей</w:t>
      </w:r>
    </w:p>
    <w:p w:rsidR="00086BAC" w:rsidRPr="00086BAC" w:rsidRDefault="00086BAC" w:rsidP="00086BA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AC">
        <w:rPr>
          <w:rFonts w:ascii="Times New Roman" w:hAnsi="Times New Roman" w:cs="Times New Roman"/>
          <w:sz w:val="28"/>
          <w:szCs w:val="28"/>
        </w:rPr>
        <w:t>пневмокониозы, возникающие вследствие вдыхания органической пыли</w:t>
      </w:r>
    </w:p>
    <w:p w:rsidR="00086BAC" w:rsidRPr="00086BAC" w:rsidRDefault="00086BAC" w:rsidP="00086BA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AC">
        <w:rPr>
          <w:rFonts w:ascii="Times New Roman" w:hAnsi="Times New Roman" w:cs="Times New Roman"/>
          <w:sz w:val="28"/>
          <w:szCs w:val="28"/>
        </w:rPr>
        <w:t xml:space="preserve"> диффузные изменения в легочной ткани воспалительного или а</w:t>
      </w:r>
      <w:r w:rsidRPr="00086BAC">
        <w:rPr>
          <w:rFonts w:ascii="Times New Roman" w:hAnsi="Times New Roman" w:cs="Times New Roman"/>
          <w:sz w:val="28"/>
          <w:szCs w:val="28"/>
        </w:rPr>
        <w:t>л</w:t>
      </w:r>
      <w:r w:rsidRPr="00086BAC">
        <w:rPr>
          <w:rFonts w:ascii="Times New Roman" w:hAnsi="Times New Roman" w:cs="Times New Roman"/>
          <w:sz w:val="28"/>
          <w:szCs w:val="28"/>
        </w:rPr>
        <w:t>лергического генеза с умеренной фиброзной реакцией.</w:t>
      </w:r>
    </w:p>
    <w:p w:rsidR="00086BAC" w:rsidRPr="00086BAC" w:rsidRDefault="00086BAC" w:rsidP="00086BAC">
      <w:pPr>
        <w:jc w:val="both"/>
        <w:rPr>
          <w:rFonts w:ascii="Times New Roman" w:hAnsi="Times New Roman" w:cs="Times New Roman"/>
          <w:sz w:val="28"/>
          <w:szCs w:val="28"/>
        </w:rPr>
      </w:pPr>
      <w:r w:rsidRPr="00086BAC">
        <w:rPr>
          <w:rFonts w:ascii="Times New Roman" w:hAnsi="Times New Roman" w:cs="Times New Roman"/>
          <w:b/>
          <w:sz w:val="28"/>
          <w:szCs w:val="28"/>
        </w:rPr>
        <w:t xml:space="preserve">     Пневмокониозы:</w:t>
      </w:r>
      <w:r w:rsidRPr="00086BAC">
        <w:rPr>
          <w:rFonts w:ascii="Times New Roman" w:hAnsi="Times New Roman" w:cs="Times New Roman"/>
          <w:sz w:val="28"/>
          <w:szCs w:val="28"/>
        </w:rPr>
        <w:t xml:space="preserve"> с</w:t>
      </w:r>
      <w:r w:rsidR="002A34BC">
        <w:rPr>
          <w:rFonts w:ascii="Times New Roman" w:hAnsi="Times New Roman" w:cs="Times New Roman"/>
          <w:sz w:val="28"/>
          <w:szCs w:val="28"/>
        </w:rPr>
        <w:t xml:space="preserve">ажевый пневмокониоз, асбестоз, </w:t>
      </w:r>
      <w:r w:rsidRPr="00086BAC">
        <w:rPr>
          <w:rFonts w:ascii="Times New Roman" w:hAnsi="Times New Roman" w:cs="Times New Roman"/>
          <w:sz w:val="28"/>
          <w:szCs w:val="28"/>
        </w:rPr>
        <w:t xml:space="preserve"> манганокониоз, ка</w:t>
      </w:r>
      <w:r w:rsidRPr="00086BAC">
        <w:rPr>
          <w:rFonts w:ascii="Times New Roman" w:hAnsi="Times New Roman" w:cs="Times New Roman"/>
          <w:sz w:val="28"/>
          <w:szCs w:val="28"/>
        </w:rPr>
        <w:t>о</w:t>
      </w:r>
      <w:r w:rsidRPr="00086BAC">
        <w:rPr>
          <w:rFonts w:ascii="Times New Roman" w:hAnsi="Times New Roman" w:cs="Times New Roman"/>
          <w:sz w:val="28"/>
          <w:szCs w:val="28"/>
        </w:rPr>
        <w:t>линоз, нефелиноз,</w:t>
      </w:r>
      <w:r w:rsidRPr="00086BAC">
        <w:rPr>
          <w:rFonts w:ascii="Times New Roman" w:hAnsi="Times New Roman" w:cs="Times New Roman"/>
        </w:rPr>
        <w:t xml:space="preserve"> </w:t>
      </w:r>
      <w:r w:rsidRPr="00086BAC">
        <w:rPr>
          <w:rFonts w:ascii="Times New Roman" w:hAnsi="Times New Roman" w:cs="Times New Roman"/>
          <w:sz w:val="28"/>
          <w:szCs w:val="28"/>
        </w:rPr>
        <w:t>антракоз,  цементный, слюдяной пневмокониоз, алюминоз, баритоз, талькоз, бериллиоз, сидероз ,станиоз, графитоз, антракосиликоз, биссиноз, сидеросиликоз, багассоз, силикосиликатоз, пневмокониоз электр</w:t>
      </w:r>
      <w:r w:rsidRPr="00086BAC">
        <w:rPr>
          <w:rFonts w:ascii="Times New Roman" w:hAnsi="Times New Roman" w:cs="Times New Roman"/>
          <w:sz w:val="28"/>
          <w:szCs w:val="28"/>
        </w:rPr>
        <w:t>о</w:t>
      </w:r>
      <w:r w:rsidRPr="00086BAC">
        <w:rPr>
          <w:rFonts w:ascii="Times New Roman" w:hAnsi="Times New Roman" w:cs="Times New Roman"/>
          <w:sz w:val="28"/>
          <w:szCs w:val="28"/>
        </w:rPr>
        <w:t>сварщиков и газорезчиков, пневмокониоз шлифовальщиков, «легкое ферм</w:t>
      </w:r>
      <w:r w:rsidRPr="00086BAC">
        <w:rPr>
          <w:rFonts w:ascii="Times New Roman" w:hAnsi="Times New Roman" w:cs="Times New Roman"/>
          <w:sz w:val="28"/>
          <w:szCs w:val="28"/>
        </w:rPr>
        <w:t>е</w:t>
      </w:r>
      <w:r w:rsidRPr="00086BAC">
        <w:rPr>
          <w:rFonts w:ascii="Times New Roman" w:hAnsi="Times New Roman" w:cs="Times New Roman"/>
          <w:sz w:val="28"/>
          <w:szCs w:val="28"/>
        </w:rPr>
        <w:t>ра», «легкое птицевода»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34BC" w:rsidRPr="002A34BC">
        <w:rPr>
          <w:sz w:val="28"/>
          <w:szCs w:val="28"/>
        </w:rPr>
        <w:t xml:space="preserve"> </w:t>
      </w: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tbl>
      <w:tblPr>
        <w:tblStyle w:val="a6"/>
        <w:tblpPr w:leftFromText="180" w:rightFromText="180" w:vertAnchor="text" w:horzAnchor="margin" w:tblpY="59"/>
        <w:tblW w:w="0" w:type="auto"/>
        <w:tblLook w:val="04A0"/>
      </w:tblPr>
      <w:tblGrid>
        <w:gridCol w:w="623"/>
      </w:tblGrid>
      <w:tr w:rsidR="00896D8A" w:rsidRPr="0072462D" w:rsidTr="00086BAC">
        <w:trPr>
          <w:trHeight w:val="583"/>
        </w:trPr>
        <w:tc>
          <w:tcPr>
            <w:tcW w:w="623" w:type="dxa"/>
            <w:shd w:val="clear" w:color="auto" w:fill="FF0000"/>
          </w:tcPr>
          <w:p w:rsidR="00896D8A" w:rsidRPr="006F699E" w:rsidRDefault="00086BAC" w:rsidP="00086BAC">
            <w:pPr>
              <w:pStyle w:val="HTM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  <w:t>И</w:t>
            </w:r>
          </w:p>
        </w:tc>
      </w:tr>
    </w:tbl>
    <w:p w:rsidR="00193521" w:rsidRPr="00896D8A" w:rsidRDefault="00193521" w:rsidP="00896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международной классификации болезней МКБ-10 различают следующие виды болезней легких, вы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званные органической п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лью(J66</w:t>
      </w:r>
      <w:r w:rsidR="00F66B11">
        <w:rPr>
          <w:rFonts w:ascii="Times New Roman" w:eastAsia="Times New Roman" w:hAnsi="Times New Roman" w:cs="Times New Roman"/>
          <w:color w:val="333333"/>
          <w:sz w:val="28"/>
          <w:szCs w:val="28"/>
        </w:rPr>
        <w:t>—J67.8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):</w:t>
      </w:r>
    </w:p>
    <w:p w:rsidR="00193521" w:rsidRPr="00896D8A" w:rsidRDefault="00193521" w:rsidP="001935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J66.1. Болезнь трепaльщиков льнa.</w:t>
      </w:r>
    </w:p>
    <w:p w:rsidR="00193521" w:rsidRPr="00896D8A" w:rsidRDefault="00193521" w:rsidP="001935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J66.2. Кaннaбиноз.</w:t>
      </w:r>
    </w:p>
    <w:p w:rsidR="00193521" w:rsidRPr="00896D8A" w:rsidRDefault="00193521" w:rsidP="00896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J67.0. Легкое фермерa (с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ельскохозяйственного рaботникa),легкое жнецa, л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кое косaря, б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олезнь, вызвaннaя зaплесневелым сеном.</w:t>
      </w:r>
    </w:p>
    <w:p w:rsidR="00193521" w:rsidRPr="00896D8A" w:rsidRDefault="00193521" w:rsidP="00896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J67.1. Багaссо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з (от пыли сaхaрного тростникa).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Бaгaссознaя (</w:t>
      </w:r>
      <w:proofErr w:type="spellStart"/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ый</w:t>
      </w:r>
      <w:proofErr w:type="spellEnd"/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Start"/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:б</w:t>
      </w:r>
      <w:proofErr w:type="gramEnd"/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олезнь;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невмонит.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J67.2. Легкое птицеводa.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Болезнь, или легкое, любителя попугaев.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Болезнь, или легкое, любителя голубей.</w:t>
      </w:r>
    </w:p>
    <w:p w:rsidR="00193521" w:rsidRPr="00896D8A" w:rsidRDefault="00193521" w:rsidP="001935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J67.3. Субероз.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Болезнь, или легкое, обрaботчикa пробкового деревa.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Болезнь, или легкое, рaботaющего нa пробковом производстве.</w:t>
      </w:r>
    </w:p>
    <w:p w:rsidR="00193521" w:rsidRPr="005D058A" w:rsidRDefault="00193521" w:rsidP="001935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J67.4. Легкое работaющего с солодом.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Альвеолит</w:t>
      </w:r>
      <w:r w:rsidRPr="005D058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вызв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нный</w:t>
      </w:r>
      <w:r w:rsidRPr="005D058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Aspergillus</w:t>
      </w:r>
      <w:r w:rsidRPr="005D058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cl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vatus</w:t>
      </w:r>
      <w:r w:rsidRPr="005D058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193521" w:rsidRPr="00896D8A" w:rsidRDefault="00193521" w:rsidP="001935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J</w:t>
      </w:r>
      <w:r w:rsidRPr="005D058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67.5. </w:t>
      </w:r>
      <w:r w:rsidR="007C1456" w:rsidRPr="005D058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Легкое рaботaющего с грибaми.</w:t>
      </w:r>
    </w:p>
    <w:p w:rsidR="00193521" w:rsidRPr="00896D8A" w:rsidRDefault="00193521" w:rsidP="00896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J67.6. Легкое сборщикa коры кленa.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Альвеолит, вызвaнный Cryptostroma corticale.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Криптостромоз.</w:t>
      </w:r>
    </w:p>
    <w:p w:rsidR="00193521" w:rsidRPr="00896D8A" w:rsidRDefault="00193521" w:rsidP="001935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J67.7. Легкое контaктирующего с кондиционером и увлaжнителями воздухa.</w:t>
      </w:r>
    </w:p>
    <w:p w:rsidR="00193521" w:rsidRPr="00896D8A" w:rsidRDefault="00193521" w:rsidP="00896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J67.8. Гиперсенситивные пневмониты, вызвaнные другой оргaнической п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лью.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Легкое мойщика сырa.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Легкое кофемолa.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Легкое рaботникa рыбомучн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го предприятия.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Легкое меховщикa (скорнякa).</w:t>
      </w:r>
      <w:r w:rsid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Легкое рaботaющего с се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96D8A">
        <w:rPr>
          <w:rFonts w:ascii="Times New Roman" w:eastAsia="Times New Roman" w:hAnsi="Times New Roman" w:cs="Times New Roman"/>
          <w:color w:val="333333"/>
          <w:sz w:val="28"/>
          <w:szCs w:val="28"/>
        </w:rPr>
        <w:t>войей.</w:t>
      </w:r>
    </w:p>
    <w:p w:rsidR="00DE68F4" w:rsidRPr="00896D8A" w:rsidRDefault="00DE68F4" w:rsidP="0019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8F4" w:rsidRPr="00896D8A" w:rsidRDefault="00DE68F4" w:rsidP="0019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8F4" w:rsidRPr="00896D8A" w:rsidRDefault="00DE68F4" w:rsidP="0019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8F4" w:rsidRPr="00896D8A" w:rsidRDefault="00DE68F4" w:rsidP="0019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DE68F4" w:rsidRDefault="00DE68F4" w:rsidP="00DE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D5308B" w:rsidRDefault="00DE68F4" w:rsidP="00F66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</w:t>
      </w:r>
    </w:p>
    <w:sectPr w:rsidR="00D5308B" w:rsidSect="00D5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6C6"/>
    <w:multiLevelType w:val="hybridMultilevel"/>
    <w:tmpl w:val="E28E0B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84F9D"/>
    <w:multiLevelType w:val="hybridMultilevel"/>
    <w:tmpl w:val="4E3A6F0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87C43"/>
    <w:multiLevelType w:val="hybridMultilevel"/>
    <w:tmpl w:val="BB58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4FD7"/>
    <w:multiLevelType w:val="hybridMultilevel"/>
    <w:tmpl w:val="8784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58C4"/>
    <w:multiLevelType w:val="hybridMultilevel"/>
    <w:tmpl w:val="50041F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A4792"/>
    <w:multiLevelType w:val="hybridMultilevel"/>
    <w:tmpl w:val="BC9C20F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E0AF9"/>
    <w:multiLevelType w:val="hybridMultilevel"/>
    <w:tmpl w:val="321CB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C6243"/>
    <w:multiLevelType w:val="hybridMultilevel"/>
    <w:tmpl w:val="E444C8D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FB6306"/>
    <w:multiLevelType w:val="hybridMultilevel"/>
    <w:tmpl w:val="3A4AA4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565CB6"/>
    <w:multiLevelType w:val="hybridMultilevel"/>
    <w:tmpl w:val="073E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45980"/>
    <w:multiLevelType w:val="hybridMultilevel"/>
    <w:tmpl w:val="AB080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D0FA0"/>
    <w:multiLevelType w:val="hybridMultilevel"/>
    <w:tmpl w:val="60A8A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5304D"/>
    <w:multiLevelType w:val="hybridMultilevel"/>
    <w:tmpl w:val="5338F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56938"/>
    <w:multiLevelType w:val="hybridMultilevel"/>
    <w:tmpl w:val="8DE07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9F4882"/>
    <w:multiLevelType w:val="hybridMultilevel"/>
    <w:tmpl w:val="D674C02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BF70A70"/>
    <w:multiLevelType w:val="hybridMultilevel"/>
    <w:tmpl w:val="FC10751E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E68F4"/>
    <w:rsid w:val="00086BAC"/>
    <w:rsid w:val="00095CC4"/>
    <w:rsid w:val="000977C1"/>
    <w:rsid w:val="000A6303"/>
    <w:rsid w:val="00134E31"/>
    <w:rsid w:val="00193521"/>
    <w:rsid w:val="00246410"/>
    <w:rsid w:val="002A34BC"/>
    <w:rsid w:val="00301C81"/>
    <w:rsid w:val="00326B77"/>
    <w:rsid w:val="0035019B"/>
    <w:rsid w:val="003E18CA"/>
    <w:rsid w:val="003E6F92"/>
    <w:rsid w:val="00415596"/>
    <w:rsid w:val="004F6159"/>
    <w:rsid w:val="005232A8"/>
    <w:rsid w:val="00535647"/>
    <w:rsid w:val="005D058A"/>
    <w:rsid w:val="006779A5"/>
    <w:rsid w:val="006A046B"/>
    <w:rsid w:val="006A2F2B"/>
    <w:rsid w:val="006A7C8C"/>
    <w:rsid w:val="00712752"/>
    <w:rsid w:val="00757CAB"/>
    <w:rsid w:val="00774F96"/>
    <w:rsid w:val="007A4E20"/>
    <w:rsid w:val="007C1456"/>
    <w:rsid w:val="007F3DE3"/>
    <w:rsid w:val="00831A5B"/>
    <w:rsid w:val="00842389"/>
    <w:rsid w:val="008518B1"/>
    <w:rsid w:val="0089580E"/>
    <w:rsid w:val="00896D8A"/>
    <w:rsid w:val="00897FEB"/>
    <w:rsid w:val="008F2510"/>
    <w:rsid w:val="009A1117"/>
    <w:rsid w:val="009B7F20"/>
    <w:rsid w:val="009D0012"/>
    <w:rsid w:val="009E742B"/>
    <w:rsid w:val="009F51FF"/>
    <w:rsid w:val="00AA4B16"/>
    <w:rsid w:val="00AC57EE"/>
    <w:rsid w:val="00AD2951"/>
    <w:rsid w:val="00B571EB"/>
    <w:rsid w:val="00BE373C"/>
    <w:rsid w:val="00BE6B04"/>
    <w:rsid w:val="00C34760"/>
    <w:rsid w:val="00D5308B"/>
    <w:rsid w:val="00D55732"/>
    <w:rsid w:val="00D84464"/>
    <w:rsid w:val="00DE68F4"/>
    <w:rsid w:val="00E26ADD"/>
    <w:rsid w:val="00F66B11"/>
    <w:rsid w:val="00FD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F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8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E68F4"/>
    <w:pPr>
      <w:ind w:left="720"/>
      <w:contextualSpacing/>
    </w:pPr>
  </w:style>
  <w:style w:type="character" w:customStyle="1" w:styleId="accented">
    <w:name w:val="accented"/>
    <w:basedOn w:val="a0"/>
    <w:rsid w:val="00DE68F4"/>
  </w:style>
  <w:style w:type="table" w:styleId="a6">
    <w:name w:val="Table Grid"/>
    <w:basedOn w:val="a1"/>
    <w:rsid w:val="00DE68F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8F4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77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79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535647"/>
    <w:rPr>
      <w:i/>
      <w:iCs/>
    </w:rPr>
  </w:style>
  <w:style w:type="character" w:styleId="aa">
    <w:name w:val="Strong"/>
    <w:basedOn w:val="a0"/>
    <w:uiPriority w:val="22"/>
    <w:qFormat/>
    <w:rsid w:val="00193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agrotorg.net/imgs/board/2/76-1.jpg" TargetMode="External"/><Relationship Id="rId26" Type="http://schemas.openxmlformats.org/officeDocument/2006/relationships/hyperlink" Target="http://www.vendito-ua.com/class_images/class4adc77dbf1ad5.jpg" TargetMode="External"/><Relationship Id="rId39" Type="http://schemas.openxmlformats.org/officeDocument/2006/relationships/hyperlink" Target="http://medarticle34.moslek.ru/articles/22405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://www.vse-professii.ru/photo/00006_m.jpg" TargetMode="External"/><Relationship Id="rId42" Type="http://schemas.openxmlformats.org/officeDocument/2006/relationships/image" Target="media/image16.jpeg"/><Relationship Id="rId47" Type="http://schemas.openxmlformats.org/officeDocument/2006/relationships/image" Target="media/image17.jpeg"/><Relationship Id="rId7" Type="http://schemas.openxmlformats.org/officeDocument/2006/relationships/hyperlink" Target="http://images.yandex.ru/search?p=8&amp;ed=1&amp;text=%D0%A1%D0%B5%D0%BC%D1%8C%D1%8F&amp;spsite=fake-005-1430420.ru&amp;img_url=www.yabl.ru/upload/board/advert/adv_1260901405_517.jpg&amp;rpt=simage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lick02.begun.ru/click.jsp?url=4vrJyBs7680a7H0aybFw8gKqJG1BEwtBQqXkNk13IMNn6W68MDi69Qr1EEar9sf*rfA-gDplnGLKwrox0qko9o-ipe-AMAzDW2-K6IaSaybqJnU-oYotpiZZoyzgjqOXuD55ut30oknWtEyr0PprDUO5kgIbzvJOqYmK9Dn7*GcrqWZo3YrP2IzOjJ5dqXL3Pg-n5oo4ceO1VMNbLnVEzh9rh0LeeswhwVh9N6QdvS72Y-GwSI-VTiHIhTg5fXkE66zi9gpcrkS8kpnOxH7kIElTiBu4LxLNse7cxrbBmFCI46E2sqO30n6FcEfPXeoQ7LqeEGmxfYpeMYQF4FAKUm5-WOm-gncSI7JEdOfIq54VuCOVENvkDXMD5mmbtJrqumGwWrbKPQAe-kUoZzt5luNzLC9xaK-DuNqoxUEl52mXB2C-6ca*w7lM1X-PkoWf8FLHa8aNKdlwPUbgq0ysJteyVb2XeFv8CF2Dj0v3sBNVQWGQf9jxuwYMdh8eOcld3E7Yp*sghzUS*SyfdQTN2HAtJKkA3m4NzyrSPrhGcVI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medarticle34.moslek.ru/articles/16895.htm" TargetMode="External"/><Relationship Id="rId46" Type="http://schemas.openxmlformats.org/officeDocument/2006/relationships/hyperlink" Target="http://images.yandex.ru/search?p=341&amp;ed=1&amp;stype=simage&amp;text=%D0%A1%D0%B5%D0%BC%D1%8C%D1%8F&amp;spsite=fake-003-2382696.ru&amp;img_url=www.render.ru/forum/images/upload/724890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agro.perm.ru/images/1252495008.jpg" TargetMode="External"/><Relationship Id="rId29" Type="http://schemas.openxmlformats.org/officeDocument/2006/relationships/image" Target="media/image12.jpeg"/><Relationship Id="rId41" Type="http://schemas.openxmlformats.org/officeDocument/2006/relationships/hyperlink" Target="http://www.odessaglobe.com/newspics/1480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io.vrn.ru/2007/10/ris/zh5.jpg" TargetMode="External"/><Relationship Id="rId24" Type="http://schemas.openxmlformats.org/officeDocument/2006/relationships/hyperlink" Target="http://go.mail.ru/frame.html?q=%C4%E5%EB%FC%F4%E8%ED%FB%20&amp;rch=l&amp;jsa=1&amp;sf=0&amp;cf=17" TargetMode="External"/><Relationship Id="rId32" Type="http://schemas.openxmlformats.org/officeDocument/2006/relationships/hyperlink" Target="http://img.ria.ua/photos/ria/news/6/651/65118/65118m.jpg" TargetMode="External"/><Relationship Id="rId37" Type="http://schemas.openxmlformats.org/officeDocument/2006/relationships/hyperlink" Target="http://medarticle34.moslek.ru/articles/9614.htm" TargetMode="External"/><Relationship Id="rId40" Type="http://schemas.openxmlformats.org/officeDocument/2006/relationships/hyperlink" Target="http://medarticle34.moslek.ru/articles/13525.htm" TargetMode="External"/><Relationship Id="rId45" Type="http://schemas.openxmlformats.org/officeDocument/2006/relationships/hyperlink" Target="http://medarticle34.moslek.ru/articles/4417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rodv.ru/files/gallery/pahar4.jpg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bel.ru/pics/news/2006/04/28/18525_43607.jpg" TargetMode="External"/><Relationship Id="rId36" Type="http://schemas.openxmlformats.org/officeDocument/2006/relationships/hyperlink" Target="http://medarticle34.moslek.ru/articles/47405.htm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medarticle34.moslek.ru/articles/965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46.radikal.ru/i111/0810/ad/bea486c8f39e.jpg" TargetMode="External"/><Relationship Id="rId14" Type="http://schemas.openxmlformats.org/officeDocument/2006/relationships/hyperlink" Target="http://click02.begun.ru/click.jsp?url=4vrJyCbVRnivWcivfATFR7cfkdj0pr709xBRg-jClXbuEDuDDMEePBNRXjL-xEMWRRjXaNKNdIpngpYAbYlku*bZHDAFZ0uRV*kla9M5SemvqaFVttuH4Pe*vSci9cXy3Vsc37iRxyyz0SnOtZ8OaCbc92d*q5crxV1IZr*hWShk5iknksWAl8OBw9ES5j24cUCoqcV3Pqz6G4wUYToLgVAkyA2RNYNujhcyeOtS8mG5LL7-B8CaAW6Hynd2MjZLpOOtuUUT4Qvz3daBizGrb*2Z34OuZm0QbDMBG2scRY1VPnzrb35qD6NYrZoSgDfNMWdDzbRsoFeD7FnYPY3Xj7OihTRiX6rP-m*ZqToVdkPIZf5IzQY50LxrfIzc7QKiaUS7H94YjCGLZ3ftoYoTN1iCpp*R6Jo2KbvmMDSSxUxRIJUE5paTdhRz5wdYSlVtmyapqcr1LNo058JrFRNXPYWPFvSG8vgnGRz7hXSOJnWb7uprxllwew" TargetMode="External"/><Relationship Id="rId22" Type="http://schemas.openxmlformats.org/officeDocument/2006/relationships/hyperlink" Target="http://www.axyka.ru/albums/image/normal_d949ae6ead1f5d2db2b6643a4ae6a1ea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bylix.com/uploads/posts/2009-10/thumbs/1254759005_1254684020__arch_post.jpg" TargetMode="External"/><Relationship Id="rId35" Type="http://schemas.openxmlformats.org/officeDocument/2006/relationships/image" Target="media/image15.jpeg"/><Relationship Id="rId43" Type="http://schemas.openxmlformats.org/officeDocument/2006/relationships/hyperlink" Target="http://medarticle34.moslek.ru/articles/35593.ht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6CE5-CDFF-4412-A7EF-EE70CB38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26</Pages>
  <Words>9284</Words>
  <Characters>52923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2010-02-28T22:33:00Z</dcterms:created>
  <dcterms:modified xsi:type="dcterms:W3CDTF">2010-03-22T08:29:00Z</dcterms:modified>
</cp:coreProperties>
</file>